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5730D6" w14:textId="1A32F04B" w:rsidR="00460781" w:rsidRPr="00043CDF" w:rsidRDefault="00043CDF" w:rsidP="00105E1F">
      <w:pPr>
        <w:autoSpaceDE w:val="0"/>
        <w:autoSpaceDN w:val="0"/>
        <w:adjustRightInd w:val="0"/>
        <w:spacing w:before="120" w:after="120" w:line="276" w:lineRule="auto"/>
        <w:jc w:val="both"/>
        <w:rPr>
          <w:rFonts w:ascii="Arial" w:hAnsi="Arial" w:cs="Arial"/>
          <w:noProof/>
          <w:sz w:val="22"/>
          <w:szCs w:val="22"/>
        </w:rPr>
      </w:pPr>
      <w:r>
        <w:rPr>
          <w:rFonts w:ascii="Arial" w:hAnsi="Arial" w:cs="Arial"/>
          <w:noProof/>
          <w:sz w:val="22"/>
          <w:szCs w:val="22"/>
        </w:rPr>
        <w:drawing>
          <wp:anchor distT="0" distB="0" distL="114300" distR="114300" simplePos="0" relativeHeight="251659264" behindDoc="0" locked="0" layoutInCell="1" allowOverlap="1" wp14:anchorId="483CAC7F" wp14:editId="5AB25C97">
            <wp:simplePos x="0" y="0"/>
            <wp:positionH relativeFrom="column">
              <wp:posOffset>-292735</wp:posOffset>
            </wp:positionH>
            <wp:positionV relativeFrom="paragraph">
              <wp:posOffset>-56515</wp:posOffset>
            </wp:positionV>
            <wp:extent cx="1885950" cy="628650"/>
            <wp:effectExtent l="19050" t="0" r="0" b="0"/>
            <wp:wrapNone/>
            <wp:docPr id="11" name="Picture 2" descr="logo womencent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womencentre"/>
                    <pic:cNvPicPr>
                      <a:picLocks noChangeAspect="1" noChangeArrowheads="1"/>
                    </pic:cNvPicPr>
                  </pic:nvPicPr>
                  <pic:blipFill>
                    <a:blip r:embed="rId7"/>
                    <a:srcRect/>
                    <a:stretch>
                      <a:fillRect/>
                    </a:stretch>
                  </pic:blipFill>
                  <pic:spPr bwMode="auto">
                    <a:xfrm>
                      <a:off x="0" y="0"/>
                      <a:ext cx="1885950" cy="628650"/>
                    </a:xfrm>
                    <a:prstGeom prst="rect">
                      <a:avLst/>
                    </a:prstGeom>
                    <a:noFill/>
                  </pic:spPr>
                </pic:pic>
              </a:graphicData>
            </a:graphic>
          </wp:anchor>
        </w:drawing>
      </w:r>
      <w:r>
        <w:rPr>
          <w:rFonts w:ascii="Arial" w:hAnsi="Arial" w:cs="Arial"/>
          <w:noProof/>
          <w:sz w:val="22"/>
          <w:szCs w:val="22"/>
        </w:rPr>
        <w:tab/>
      </w:r>
      <w:r>
        <w:rPr>
          <w:rFonts w:ascii="Arial" w:hAnsi="Arial" w:cs="Arial"/>
          <w:noProof/>
          <w:sz w:val="22"/>
          <w:szCs w:val="22"/>
        </w:rPr>
        <w:tab/>
      </w:r>
      <w:r>
        <w:rPr>
          <w:rFonts w:ascii="Arial" w:hAnsi="Arial" w:cs="Arial"/>
          <w:noProof/>
          <w:sz w:val="22"/>
          <w:szCs w:val="22"/>
        </w:rPr>
        <w:tab/>
      </w:r>
      <w:r>
        <w:rPr>
          <w:rFonts w:ascii="Arial" w:hAnsi="Arial" w:cs="Arial"/>
          <w:noProof/>
          <w:sz w:val="22"/>
          <w:szCs w:val="22"/>
        </w:rPr>
        <w:tab/>
      </w:r>
      <w:r>
        <w:rPr>
          <w:rFonts w:ascii="Arial" w:hAnsi="Arial" w:cs="Arial"/>
          <w:noProof/>
          <w:sz w:val="22"/>
          <w:szCs w:val="22"/>
        </w:rPr>
        <w:tab/>
      </w:r>
      <w:r>
        <w:rPr>
          <w:rFonts w:ascii="Arial" w:hAnsi="Arial" w:cs="Arial"/>
          <w:noProof/>
          <w:sz w:val="22"/>
          <w:szCs w:val="22"/>
        </w:rPr>
        <w:tab/>
      </w:r>
      <w:r>
        <w:rPr>
          <w:rFonts w:ascii="Arial" w:hAnsi="Arial" w:cs="Arial"/>
          <w:noProof/>
          <w:sz w:val="22"/>
          <w:szCs w:val="22"/>
        </w:rPr>
        <w:tab/>
      </w:r>
      <w:r>
        <w:rPr>
          <w:rFonts w:ascii="Arial" w:hAnsi="Arial" w:cs="Arial"/>
          <w:noProof/>
          <w:sz w:val="22"/>
          <w:szCs w:val="22"/>
        </w:rPr>
        <w:tab/>
      </w:r>
      <w:r w:rsidRPr="00043CDF">
        <w:rPr>
          <w:rFonts w:ascii="Arial" w:hAnsi="Arial" w:cs="Arial"/>
          <w:noProof/>
          <w:sz w:val="22"/>
          <w:szCs w:val="22"/>
        </w:rPr>
        <w:drawing>
          <wp:inline distT="0" distB="0" distL="0" distR="0" wp14:anchorId="0796E3ED" wp14:editId="42B2B11F">
            <wp:extent cx="2266950" cy="752475"/>
            <wp:effectExtent l="19050" t="0" r="0" b="0"/>
            <wp:docPr id="10" name="Picture 1" descr="New-logo-colour-v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logo-colour-v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66950" cy="752475"/>
                    </a:xfrm>
                    <a:prstGeom prst="rect">
                      <a:avLst/>
                    </a:prstGeom>
                    <a:noFill/>
                    <a:ln>
                      <a:noFill/>
                    </a:ln>
                  </pic:spPr>
                </pic:pic>
              </a:graphicData>
            </a:graphic>
          </wp:inline>
        </w:drawing>
      </w:r>
    </w:p>
    <w:p w14:paraId="2AF92FE6" w14:textId="77777777" w:rsidR="004E0E28" w:rsidRPr="00043CDF" w:rsidRDefault="004E0E28" w:rsidP="00460781">
      <w:pPr>
        <w:jc w:val="center"/>
        <w:rPr>
          <w:rFonts w:ascii="Arial" w:hAnsi="Arial" w:cs="Arial"/>
          <w:b/>
          <w:sz w:val="22"/>
          <w:szCs w:val="22"/>
        </w:rPr>
      </w:pPr>
      <w:r w:rsidRPr="00043CDF">
        <w:rPr>
          <w:rFonts w:ascii="Arial" w:hAnsi="Arial" w:cs="Arial"/>
          <w:b/>
          <w:sz w:val="22"/>
          <w:szCs w:val="22"/>
        </w:rPr>
        <w:t>Job Advert</w:t>
      </w:r>
    </w:p>
    <w:p w14:paraId="34AF6033" w14:textId="027694B1" w:rsidR="001B5D5F" w:rsidRPr="00043CDF" w:rsidRDefault="004E0E28" w:rsidP="001B5D5F">
      <w:pPr>
        <w:jc w:val="center"/>
        <w:rPr>
          <w:rFonts w:ascii="Arial" w:hAnsi="Arial" w:cs="Arial"/>
          <w:b/>
          <w:sz w:val="22"/>
          <w:szCs w:val="22"/>
        </w:rPr>
      </w:pPr>
      <w:r w:rsidRPr="00043CDF">
        <w:rPr>
          <w:rFonts w:ascii="Arial" w:hAnsi="Arial" w:cs="Arial"/>
          <w:b/>
          <w:sz w:val="22"/>
          <w:szCs w:val="22"/>
        </w:rPr>
        <w:t xml:space="preserve">Liaison and Diversion </w:t>
      </w:r>
      <w:r w:rsidR="001B5D5F" w:rsidRPr="00043CDF">
        <w:rPr>
          <w:rFonts w:ascii="Arial" w:hAnsi="Arial" w:cs="Arial"/>
          <w:b/>
          <w:sz w:val="22"/>
          <w:szCs w:val="22"/>
        </w:rPr>
        <w:t>(</w:t>
      </w:r>
      <w:r w:rsidR="00D0613A">
        <w:rPr>
          <w:rFonts w:ascii="Arial" w:hAnsi="Arial" w:cs="Arial"/>
          <w:b/>
          <w:sz w:val="22"/>
          <w:szCs w:val="22"/>
        </w:rPr>
        <w:t>Kirklees</w:t>
      </w:r>
      <w:r w:rsidR="001B5D5F" w:rsidRPr="00043CDF">
        <w:rPr>
          <w:rFonts w:ascii="Arial" w:hAnsi="Arial" w:cs="Arial"/>
          <w:b/>
          <w:sz w:val="22"/>
          <w:szCs w:val="22"/>
        </w:rPr>
        <w:t xml:space="preserve">) </w:t>
      </w:r>
    </w:p>
    <w:p w14:paraId="470A4F9B" w14:textId="52904E3E" w:rsidR="004E0E28" w:rsidRPr="00043CDF" w:rsidRDefault="004E0E28" w:rsidP="004E0E28">
      <w:pPr>
        <w:jc w:val="center"/>
        <w:rPr>
          <w:rFonts w:ascii="Arial" w:hAnsi="Arial" w:cs="Arial"/>
          <w:b/>
          <w:sz w:val="22"/>
          <w:szCs w:val="22"/>
        </w:rPr>
      </w:pPr>
      <w:r w:rsidRPr="00043CDF">
        <w:rPr>
          <w:rFonts w:ascii="Arial" w:hAnsi="Arial" w:cs="Arial"/>
          <w:b/>
          <w:sz w:val="22"/>
          <w:szCs w:val="22"/>
        </w:rPr>
        <w:t xml:space="preserve"> </w:t>
      </w:r>
      <w:r w:rsidR="0010678D">
        <w:rPr>
          <w:rFonts w:ascii="Arial" w:hAnsi="Arial" w:cs="Arial"/>
          <w:b/>
          <w:sz w:val="22"/>
          <w:szCs w:val="22"/>
        </w:rPr>
        <w:t>1</w:t>
      </w:r>
      <w:r w:rsidR="00654D7D">
        <w:rPr>
          <w:rFonts w:ascii="Arial" w:hAnsi="Arial" w:cs="Arial"/>
          <w:b/>
          <w:sz w:val="22"/>
          <w:szCs w:val="22"/>
        </w:rPr>
        <w:t xml:space="preserve"> </w:t>
      </w:r>
      <w:r w:rsidRPr="00043CDF">
        <w:rPr>
          <w:rFonts w:ascii="Arial" w:hAnsi="Arial" w:cs="Arial"/>
          <w:b/>
          <w:sz w:val="22"/>
          <w:szCs w:val="22"/>
        </w:rPr>
        <w:t>x 37 Hour post</w:t>
      </w:r>
      <w:r w:rsidR="008C6A6E" w:rsidRPr="00043CDF">
        <w:rPr>
          <w:rFonts w:ascii="Arial" w:hAnsi="Arial" w:cs="Arial"/>
          <w:b/>
          <w:sz w:val="22"/>
          <w:szCs w:val="22"/>
        </w:rPr>
        <w:t xml:space="preserve"> </w:t>
      </w:r>
      <w:r w:rsidR="00654D7D">
        <w:rPr>
          <w:rFonts w:ascii="Arial" w:hAnsi="Arial" w:cs="Arial"/>
          <w:b/>
          <w:sz w:val="22"/>
          <w:szCs w:val="22"/>
        </w:rPr>
        <w:t>u</w:t>
      </w:r>
      <w:r w:rsidRPr="00043CDF">
        <w:rPr>
          <w:rFonts w:ascii="Arial" w:hAnsi="Arial" w:cs="Arial"/>
          <w:b/>
          <w:sz w:val="22"/>
          <w:szCs w:val="22"/>
        </w:rPr>
        <w:t>ntil</w:t>
      </w:r>
      <w:r w:rsidR="003F4D16" w:rsidRPr="00043CDF">
        <w:rPr>
          <w:rFonts w:ascii="Arial" w:hAnsi="Arial" w:cs="Arial"/>
          <w:b/>
          <w:sz w:val="22"/>
          <w:szCs w:val="22"/>
        </w:rPr>
        <w:t xml:space="preserve"> </w:t>
      </w:r>
      <w:r w:rsidRPr="00043CDF">
        <w:rPr>
          <w:rFonts w:ascii="Arial" w:hAnsi="Arial" w:cs="Arial"/>
          <w:b/>
          <w:sz w:val="22"/>
          <w:szCs w:val="22"/>
        </w:rPr>
        <w:t>March 31</w:t>
      </w:r>
      <w:r w:rsidRPr="00043CDF">
        <w:rPr>
          <w:rFonts w:ascii="Arial" w:hAnsi="Arial" w:cs="Arial"/>
          <w:b/>
          <w:sz w:val="22"/>
          <w:szCs w:val="22"/>
          <w:vertAlign w:val="superscript"/>
        </w:rPr>
        <w:t>st</w:t>
      </w:r>
      <w:r w:rsidRPr="00043CDF">
        <w:rPr>
          <w:rFonts w:ascii="Arial" w:hAnsi="Arial" w:cs="Arial"/>
          <w:b/>
          <w:sz w:val="22"/>
          <w:szCs w:val="22"/>
        </w:rPr>
        <w:t xml:space="preserve"> </w:t>
      </w:r>
      <w:r w:rsidR="00A4208B">
        <w:rPr>
          <w:rFonts w:ascii="Arial" w:hAnsi="Arial" w:cs="Arial"/>
          <w:b/>
          <w:sz w:val="22"/>
          <w:szCs w:val="22"/>
        </w:rPr>
        <w:t>2025</w:t>
      </w:r>
    </w:p>
    <w:p w14:paraId="26968E38" w14:textId="681CA066" w:rsidR="004E0E28" w:rsidRPr="00043CDF" w:rsidRDefault="00654D7D" w:rsidP="004E0E28">
      <w:pPr>
        <w:jc w:val="center"/>
        <w:rPr>
          <w:rFonts w:ascii="Arial" w:eastAsia="Verdana" w:hAnsi="Arial" w:cs="Arial"/>
          <w:b/>
          <w:sz w:val="22"/>
          <w:szCs w:val="22"/>
        </w:rPr>
      </w:pPr>
      <w:r w:rsidRPr="00926A40">
        <w:rPr>
          <w:rFonts w:ascii="Arial" w:hAnsi="Arial" w:cs="Arial"/>
          <w:b/>
          <w:sz w:val="22"/>
          <w:szCs w:val="22"/>
        </w:rPr>
        <w:t>SCALE 18 – 22 (£24,982 to £27,041 per annum</w:t>
      </w:r>
      <w:r>
        <w:rPr>
          <w:rFonts w:ascii="Arial" w:hAnsi="Arial" w:cs="Arial"/>
          <w:b/>
          <w:sz w:val="22"/>
          <w:szCs w:val="22"/>
        </w:rPr>
        <w:t>)</w:t>
      </w:r>
    </w:p>
    <w:p w14:paraId="78DACB7D" w14:textId="00A97DB8" w:rsidR="00E16A93" w:rsidRPr="00A654C1" w:rsidRDefault="00E16A93" w:rsidP="00D0613A">
      <w:pPr>
        <w:spacing w:line="276" w:lineRule="auto"/>
        <w:rPr>
          <w:rFonts w:ascii="Arial" w:hAnsi="Arial" w:cs="Arial"/>
          <w:sz w:val="22"/>
          <w:szCs w:val="22"/>
        </w:rPr>
      </w:pPr>
      <w:proofErr w:type="spellStart"/>
      <w:r w:rsidRPr="00043CDF">
        <w:rPr>
          <w:rFonts w:ascii="Arial" w:hAnsi="Arial" w:cs="Arial"/>
          <w:sz w:val="22"/>
          <w:szCs w:val="22"/>
        </w:rPr>
        <w:t>WomenCentre</w:t>
      </w:r>
      <w:proofErr w:type="spellEnd"/>
      <w:r w:rsidRPr="00043CDF">
        <w:rPr>
          <w:rFonts w:ascii="Arial" w:hAnsi="Arial" w:cs="Arial"/>
          <w:sz w:val="22"/>
          <w:szCs w:val="22"/>
        </w:rPr>
        <w:t xml:space="preserve"> is working in partnership with Wakefield Council</w:t>
      </w:r>
      <w:r w:rsidR="008C6A6E" w:rsidRPr="00043CDF">
        <w:rPr>
          <w:rFonts w:ascii="Arial" w:hAnsi="Arial" w:cs="Arial"/>
          <w:sz w:val="22"/>
          <w:szCs w:val="22"/>
        </w:rPr>
        <w:t xml:space="preserve"> to provide a West Yorkshire L and D service</w:t>
      </w:r>
      <w:r w:rsidRPr="00043CDF">
        <w:rPr>
          <w:rFonts w:ascii="Arial" w:hAnsi="Arial" w:cs="Arial"/>
          <w:sz w:val="22"/>
          <w:szCs w:val="22"/>
        </w:rPr>
        <w:t xml:space="preserve"> fund</w:t>
      </w:r>
      <w:r w:rsidR="008C6A6E" w:rsidRPr="00043CDF">
        <w:rPr>
          <w:rFonts w:ascii="Arial" w:hAnsi="Arial" w:cs="Arial"/>
          <w:sz w:val="22"/>
          <w:szCs w:val="22"/>
        </w:rPr>
        <w:t xml:space="preserve">ed by </w:t>
      </w:r>
      <w:r w:rsidRPr="00043CDF">
        <w:rPr>
          <w:rFonts w:ascii="Arial" w:hAnsi="Arial" w:cs="Arial"/>
          <w:sz w:val="22"/>
          <w:szCs w:val="22"/>
        </w:rPr>
        <w:t>NHS England. W</w:t>
      </w:r>
      <w:r w:rsidR="008E3277" w:rsidRPr="00043CDF">
        <w:rPr>
          <w:rFonts w:ascii="Arial" w:hAnsi="Arial" w:cs="Arial"/>
          <w:sz w:val="22"/>
          <w:szCs w:val="22"/>
        </w:rPr>
        <w:t>C</w:t>
      </w:r>
      <w:r w:rsidRPr="00043CDF">
        <w:rPr>
          <w:rFonts w:ascii="Arial" w:hAnsi="Arial" w:cs="Arial"/>
          <w:sz w:val="22"/>
          <w:szCs w:val="22"/>
        </w:rPr>
        <w:t xml:space="preserve"> will provide gender specific support for women at the point of arrest with a view to diverting </w:t>
      </w:r>
      <w:r w:rsidR="008E3277" w:rsidRPr="00043CDF">
        <w:rPr>
          <w:rFonts w:ascii="Arial" w:hAnsi="Arial" w:cs="Arial"/>
          <w:sz w:val="22"/>
          <w:szCs w:val="22"/>
        </w:rPr>
        <w:t>them</w:t>
      </w:r>
      <w:r w:rsidRPr="00043CDF">
        <w:rPr>
          <w:rFonts w:ascii="Arial" w:hAnsi="Arial" w:cs="Arial"/>
          <w:sz w:val="22"/>
          <w:szCs w:val="22"/>
        </w:rPr>
        <w:t xml:space="preserve"> away from the Criminal Justice System into support services to address identified vulnerabilities to improve</w:t>
      </w:r>
      <w:r w:rsidR="008C6A6E" w:rsidRPr="00043CDF">
        <w:rPr>
          <w:rFonts w:ascii="Arial" w:hAnsi="Arial" w:cs="Arial"/>
          <w:sz w:val="22"/>
          <w:szCs w:val="22"/>
        </w:rPr>
        <w:t xml:space="preserve"> their </w:t>
      </w:r>
      <w:r w:rsidRPr="00043CDF">
        <w:rPr>
          <w:rFonts w:ascii="Arial" w:hAnsi="Arial" w:cs="Arial"/>
          <w:sz w:val="22"/>
          <w:szCs w:val="22"/>
        </w:rPr>
        <w:t xml:space="preserve">health and well-being and reduce the risk of re-offending. The post </w:t>
      </w:r>
      <w:r w:rsidR="001B5D5F" w:rsidRPr="00043CDF">
        <w:rPr>
          <w:rFonts w:ascii="Arial" w:hAnsi="Arial" w:cs="Arial"/>
          <w:sz w:val="22"/>
          <w:szCs w:val="22"/>
        </w:rPr>
        <w:t xml:space="preserve">will be based in Calderdale </w:t>
      </w:r>
      <w:r w:rsidR="001B5D5F" w:rsidRPr="00A654C1">
        <w:rPr>
          <w:rFonts w:ascii="Arial" w:hAnsi="Arial" w:cs="Arial"/>
          <w:sz w:val="22"/>
          <w:szCs w:val="22"/>
        </w:rPr>
        <w:t>but</w:t>
      </w:r>
      <w:r w:rsidRPr="00A654C1">
        <w:rPr>
          <w:rFonts w:ascii="Arial" w:hAnsi="Arial" w:cs="Arial"/>
          <w:sz w:val="22"/>
          <w:szCs w:val="22"/>
        </w:rPr>
        <w:t xml:space="preserve"> offering strong links to our </w:t>
      </w:r>
      <w:proofErr w:type="spellStart"/>
      <w:r w:rsidRPr="00A654C1">
        <w:rPr>
          <w:rFonts w:ascii="Arial" w:hAnsi="Arial" w:cs="Arial"/>
          <w:sz w:val="22"/>
          <w:szCs w:val="22"/>
        </w:rPr>
        <w:t>W</w:t>
      </w:r>
      <w:r w:rsidR="00A654C1">
        <w:rPr>
          <w:rFonts w:ascii="Arial" w:hAnsi="Arial" w:cs="Arial"/>
          <w:sz w:val="22"/>
          <w:szCs w:val="22"/>
        </w:rPr>
        <w:t>omenCentre</w:t>
      </w:r>
      <w:proofErr w:type="spellEnd"/>
      <w:r w:rsidR="00A654C1">
        <w:rPr>
          <w:rFonts w:ascii="Arial" w:hAnsi="Arial" w:cs="Arial"/>
          <w:sz w:val="22"/>
          <w:szCs w:val="22"/>
        </w:rPr>
        <w:t xml:space="preserve"> </w:t>
      </w:r>
      <w:r w:rsidR="001B5D5F" w:rsidRPr="00A654C1">
        <w:rPr>
          <w:rFonts w:ascii="Arial" w:hAnsi="Arial" w:cs="Arial"/>
          <w:sz w:val="22"/>
          <w:szCs w:val="22"/>
        </w:rPr>
        <w:t xml:space="preserve">wider </w:t>
      </w:r>
      <w:r w:rsidRPr="00A654C1">
        <w:rPr>
          <w:rFonts w:ascii="Arial" w:hAnsi="Arial" w:cs="Arial"/>
          <w:sz w:val="22"/>
          <w:szCs w:val="22"/>
        </w:rPr>
        <w:t>services</w:t>
      </w:r>
      <w:r w:rsidR="008C6A6E" w:rsidRPr="00A654C1">
        <w:rPr>
          <w:rFonts w:ascii="Arial" w:hAnsi="Arial" w:cs="Arial"/>
          <w:sz w:val="22"/>
          <w:szCs w:val="22"/>
        </w:rPr>
        <w:t>.</w:t>
      </w:r>
      <w:r w:rsidRPr="00A654C1">
        <w:rPr>
          <w:rFonts w:ascii="Arial" w:hAnsi="Arial" w:cs="Arial"/>
          <w:sz w:val="22"/>
          <w:szCs w:val="22"/>
        </w:rPr>
        <w:t xml:space="preserve"> </w:t>
      </w:r>
    </w:p>
    <w:p w14:paraId="7CBD6FBF" w14:textId="77777777" w:rsidR="00E16A93" w:rsidRPr="00043CDF" w:rsidRDefault="00E16A93" w:rsidP="00D0613A">
      <w:pPr>
        <w:pStyle w:val="NormalWeb"/>
        <w:shd w:val="clear" w:color="auto" w:fill="FFFFFF"/>
        <w:spacing w:before="0" w:beforeAutospacing="0" w:after="0" w:afterAutospacing="0" w:line="276" w:lineRule="auto"/>
        <w:textAlignment w:val="baseline"/>
        <w:rPr>
          <w:rFonts w:ascii="Arial" w:hAnsi="Arial" w:cs="Arial"/>
          <w:sz w:val="22"/>
          <w:szCs w:val="22"/>
        </w:rPr>
      </w:pPr>
    </w:p>
    <w:p w14:paraId="0A74DD9D" w14:textId="77777777" w:rsidR="008C6A6E" w:rsidRPr="00043CDF" w:rsidRDefault="00E16A93" w:rsidP="00D0613A">
      <w:pPr>
        <w:pStyle w:val="NormalWeb"/>
        <w:shd w:val="clear" w:color="auto" w:fill="FFFFFF"/>
        <w:spacing w:before="0" w:beforeAutospacing="0" w:after="0" w:afterAutospacing="0" w:line="276" w:lineRule="auto"/>
        <w:textAlignment w:val="baseline"/>
        <w:rPr>
          <w:rFonts w:ascii="Arial" w:hAnsi="Arial" w:cs="Arial"/>
          <w:b/>
          <w:sz w:val="22"/>
          <w:szCs w:val="22"/>
        </w:rPr>
      </w:pPr>
      <w:r w:rsidRPr="00043CDF">
        <w:rPr>
          <w:rFonts w:ascii="Arial" w:hAnsi="Arial" w:cs="Arial"/>
          <w:b/>
          <w:sz w:val="22"/>
          <w:szCs w:val="22"/>
        </w:rPr>
        <w:t xml:space="preserve">About </w:t>
      </w:r>
      <w:proofErr w:type="spellStart"/>
      <w:r w:rsidRPr="00043CDF">
        <w:rPr>
          <w:rFonts w:ascii="Arial" w:hAnsi="Arial" w:cs="Arial"/>
          <w:b/>
          <w:sz w:val="22"/>
          <w:szCs w:val="22"/>
        </w:rPr>
        <w:t>WomenCentre</w:t>
      </w:r>
      <w:proofErr w:type="spellEnd"/>
      <w:r w:rsidRPr="00043CDF">
        <w:rPr>
          <w:rFonts w:ascii="Arial" w:hAnsi="Arial" w:cs="Arial"/>
          <w:b/>
          <w:sz w:val="22"/>
          <w:szCs w:val="22"/>
        </w:rPr>
        <w:t xml:space="preserve"> </w:t>
      </w:r>
    </w:p>
    <w:p w14:paraId="406680D0" w14:textId="77777777" w:rsidR="004157DA" w:rsidRPr="00043CDF" w:rsidRDefault="008C6A6E" w:rsidP="00D0613A">
      <w:pPr>
        <w:pStyle w:val="NormalWeb"/>
        <w:shd w:val="clear" w:color="auto" w:fill="FFFFFF"/>
        <w:spacing w:before="0" w:beforeAutospacing="0" w:after="0" w:afterAutospacing="0" w:line="276" w:lineRule="auto"/>
        <w:textAlignment w:val="baseline"/>
        <w:rPr>
          <w:rFonts w:ascii="Arial" w:hAnsi="Arial" w:cs="Arial"/>
          <w:b/>
          <w:sz w:val="22"/>
          <w:szCs w:val="22"/>
        </w:rPr>
      </w:pPr>
      <w:proofErr w:type="spellStart"/>
      <w:r w:rsidRPr="00043CDF">
        <w:rPr>
          <w:rFonts w:ascii="Arial" w:hAnsi="Arial" w:cs="Arial"/>
          <w:sz w:val="22"/>
          <w:szCs w:val="22"/>
        </w:rPr>
        <w:t>WomenCentre</w:t>
      </w:r>
      <w:proofErr w:type="spellEnd"/>
      <w:r w:rsidRPr="00043CDF">
        <w:rPr>
          <w:rFonts w:ascii="Arial" w:hAnsi="Arial" w:cs="Arial"/>
          <w:sz w:val="22"/>
          <w:szCs w:val="22"/>
        </w:rPr>
        <w:t xml:space="preserve"> has </w:t>
      </w:r>
      <w:r w:rsidR="00E16A93" w:rsidRPr="00043CDF">
        <w:rPr>
          <w:rFonts w:ascii="Arial" w:hAnsi="Arial" w:cs="Arial"/>
          <w:sz w:val="22"/>
          <w:szCs w:val="22"/>
        </w:rPr>
        <w:t xml:space="preserve">bases in </w:t>
      </w:r>
      <w:r w:rsidR="004E0E28" w:rsidRPr="00043CDF">
        <w:rPr>
          <w:rFonts w:ascii="Arial" w:hAnsi="Arial" w:cs="Arial"/>
          <w:sz w:val="22"/>
          <w:szCs w:val="22"/>
        </w:rPr>
        <w:t xml:space="preserve">Calderdale and Kirklees, </w:t>
      </w:r>
      <w:r w:rsidRPr="00043CDF">
        <w:rPr>
          <w:rFonts w:ascii="Arial" w:hAnsi="Arial" w:cs="Arial"/>
          <w:sz w:val="22"/>
          <w:szCs w:val="22"/>
        </w:rPr>
        <w:t xml:space="preserve">from where </w:t>
      </w:r>
      <w:r w:rsidR="00E16A93" w:rsidRPr="00043CDF">
        <w:rPr>
          <w:rFonts w:ascii="Arial" w:hAnsi="Arial" w:cs="Arial"/>
          <w:sz w:val="22"/>
          <w:szCs w:val="22"/>
        </w:rPr>
        <w:t xml:space="preserve">we </w:t>
      </w:r>
      <w:r w:rsidR="004E0E28" w:rsidRPr="00043CDF">
        <w:rPr>
          <w:rFonts w:ascii="Arial" w:hAnsi="Arial" w:cs="Arial"/>
          <w:sz w:val="22"/>
          <w:szCs w:val="22"/>
        </w:rPr>
        <w:t xml:space="preserve">support women to make positive, long-term changes to their lives. </w:t>
      </w:r>
      <w:r w:rsidR="00E16A93" w:rsidRPr="00043CDF">
        <w:rPr>
          <w:rFonts w:ascii="Arial" w:hAnsi="Arial" w:cs="Arial"/>
          <w:sz w:val="22"/>
          <w:szCs w:val="22"/>
        </w:rPr>
        <w:t>W</w:t>
      </w:r>
      <w:r w:rsidR="004E0E28" w:rsidRPr="00043CDF">
        <w:rPr>
          <w:rFonts w:ascii="Arial" w:hAnsi="Arial" w:cs="Arial"/>
          <w:sz w:val="22"/>
          <w:szCs w:val="22"/>
        </w:rPr>
        <w:t>e provide high quality services, advice and information, with an emphasis on holistic care of the woman and her family. Our main areas of service delivery are Domestic Abuse and Women’s Health and Wellbeing</w:t>
      </w:r>
      <w:r w:rsidR="001B5D5F" w:rsidRPr="00043CDF">
        <w:rPr>
          <w:rFonts w:ascii="Arial" w:hAnsi="Arial" w:cs="Arial"/>
          <w:sz w:val="22"/>
          <w:szCs w:val="22"/>
        </w:rPr>
        <w:t xml:space="preserve"> with o</w:t>
      </w:r>
      <w:r w:rsidR="004E0E28" w:rsidRPr="00043CDF">
        <w:rPr>
          <w:rFonts w:ascii="Arial" w:hAnsi="Arial" w:cs="Arial"/>
          <w:sz w:val="22"/>
          <w:szCs w:val="22"/>
        </w:rPr>
        <w:t>ur services reach</w:t>
      </w:r>
      <w:r w:rsidR="001B5D5F" w:rsidRPr="00043CDF">
        <w:rPr>
          <w:rFonts w:ascii="Arial" w:hAnsi="Arial" w:cs="Arial"/>
          <w:sz w:val="22"/>
          <w:szCs w:val="22"/>
        </w:rPr>
        <w:t xml:space="preserve">ing </w:t>
      </w:r>
      <w:r w:rsidR="004E0E28" w:rsidRPr="00043CDF">
        <w:rPr>
          <w:rFonts w:ascii="Arial" w:hAnsi="Arial" w:cs="Arial"/>
          <w:sz w:val="22"/>
          <w:szCs w:val="22"/>
        </w:rPr>
        <w:t>many women who are at points of crisis: women experiencing acute and chronic mental health difficulties; in contact with the criminal justice system; refugees and asylum seekers; women in poverty; those with drug and alcohol problems; and victims of domestic</w:t>
      </w:r>
      <w:r w:rsidR="001B5D5F" w:rsidRPr="00043CDF">
        <w:rPr>
          <w:rFonts w:ascii="Arial" w:hAnsi="Arial" w:cs="Arial"/>
          <w:sz w:val="22"/>
          <w:szCs w:val="22"/>
        </w:rPr>
        <w:t xml:space="preserve"> abuse. </w:t>
      </w:r>
      <w:r w:rsidR="00E16A93" w:rsidRPr="00043CDF">
        <w:rPr>
          <w:rFonts w:ascii="Arial" w:hAnsi="Arial" w:cs="Arial"/>
          <w:sz w:val="22"/>
          <w:szCs w:val="22"/>
        </w:rPr>
        <w:t>Women are su</w:t>
      </w:r>
      <w:r w:rsidR="004E0E28" w:rsidRPr="00043CDF">
        <w:rPr>
          <w:rFonts w:ascii="Arial" w:hAnsi="Arial" w:cs="Arial"/>
          <w:sz w:val="22"/>
          <w:szCs w:val="22"/>
        </w:rPr>
        <w:t xml:space="preserve">pported to take control of their lives and their futures; to plan for their own health and wellbeing; and to build their confidence and ability to cope. </w:t>
      </w:r>
      <w:r w:rsidR="00935305" w:rsidRPr="00043CDF">
        <w:rPr>
          <w:rFonts w:ascii="Arial" w:hAnsi="Arial" w:cs="Arial"/>
          <w:sz w:val="22"/>
          <w:szCs w:val="22"/>
        </w:rPr>
        <w:t xml:space="preserve">Women are </w:t>
      </w:r>
      <w:r w:rsidR="004E0E28" w:rsidRPr="00043CDF">
        <w:rPr>
          <w:rFonts w:ascii="Arial" w:hAnsi="Arial" w:cs="Arial"/>
          <w:sz w:val="22"/>
          <w:szCs w:val="22"/>
        </w:rPr>
        <w:t>encouraged</w:t>
      </w:r>
      <w:r w:rsidR="00640AE8">
        <w:rPr>
          <w:rFonts w:ascii="Arial" w:hAnsi="Arial" w:cs="Arial"/>
          <w:sz w:val="22"/>
          <w:szCs w:val="22"/>
        </w:rPr>
        <w:t xml:space="preserve"> and </w:t>
      </w:r>
      <w:r w:rsidR="004E0E28" w:rsidRPr="00043CDF">
        <w:rPr>
          <w:rFonts w:ascii="Arial" w:hAnsi="Arial" w:cs="Arial"/>
          <w:sz w:val="22"/>
          <w:szCs w:val="22"/>
        </w:rPr>
        <w:t xml:space="preserve">supported to shape and contribute to the delivery of </w:t>
      </w:r>
      <w:r w:rsidR="001B5D5F" w:rsidRPr="00043CDF">
        <w:rPr>
          <w:rFonts w:ascii="Arial" w:hAnsi="Arial" w:cs="Arial"/>
          <w:sz w:val="22"/>
          <w:szCs w:val="22"/>
        </w:rPr>
        <w:t>WC’s</w:t>
      </w:r>
      <w:r w:rsidR="004E0E28" w:rsidRPr="00043CDF">
        <w:rPr>
          <w:rFonts w:ascii="Arial" w:hAnsi="Arial" w:cs="Arial"/>
          <w:sz w:val="22"/>
          <w:szCs w:val="22"/>
        </w:rPr>
        <w:t xml:space="preserve"> work</w:t>
      </w:r>
      <w:r w:rsidRPr="00043CDF">
        <w:rPr>
          <w:rFonts w:ascii="Arial" w:hAnsi="Arial" w:cs="Arial"/>
          <w:sz w:val="22"/>
          <w:szCs w:val="22"/>
        </w:rPr>
        <w:t>.</w:t>
      </w:r>
    </w:p>
    <w:p w14:paraId="37688EEB" w14:textId="7305A2BC" w:rsidR="008C6A6E" w:rsidRPr="00043CDF" w:rsidRDefault="008C6A6E" w:rsidP="00D0613A">
      <w:pPr>
        <w:tabs>
          <w:tab w:val="left" w:pos="284"/>
        </w:tabs>
        <w:autoSpaceDE w:val="0"/>
        <w:autoSpaceDN w:val="0"/>
        <w:adjustRightInd w:val="0"/>
        <w:spacing w:before="80" w:line="276" w:lineRule="auto"/>
        <w:ind w:right="281"/>
        <w:rPr>
          <w:rFonts w:ascii="Arial" w:hAnsi="Arial" w:cs="Arial"/>
          <w:b/>
          <w:sz w:val="22"/>
          <w:szCs w:val="22"/>
        </w:rPr>
      </w:pPr>
      <w:r w:rsidRPr="00043CDF">
        <w:rPr>
          <w:rFonts w:ascii="Arial" w:hAnsi="Arial" w:cs="Arial"/>
          <w:b/>
          <w:sz w:val="22"/>
          <w:szCs w:val="22"/>
        </w:rPr>
        <w:t xml:space="preserve">About the Post </w:t>
      </w:r>
    </w:p>
    <w:p w14:paraId="413FA1AA" w14:textId="5BEF0561" w:rsidR="008E3277" w:rsidRPr="0010678D" w:rsidRDefault="008C6A6E" w:rsidP="00D0613A">
      <w:pPr>
        <w:tabs>
          <w:tab w:val="left" w:pos="284"/>
        </w:tabs>
        <w:autoSpaceDE w:val="0"/>
        <w:autoSpaceDN w:val="0"/>
        <w:adjustRightInd w:val="0"/>
        <w:spacing w:before="80" w:line="276" w:lineRule="auto"/>
        <w:ind w:right="281"/>
        <w:rPr>
          <w:rFonts w:ascii="Arial" w:hAnsi="Arial" w:cs="Arial"/>
          <w:sz w:val="22"/>
          <w:szCs w:val="22"/>
        </w:rPr>
      </w:pPr>
      <w:r w:rsidRPr="00043CDF">
        <w:rPr>
          <w:rFonts w:ascii="Arial" w:hAnsi="Arial" w:cs="Arial"/>
          <w:sz w:val="22"/>
          <w:szCs w:val="22"/>
        </w:rPr>
        <w:t>The success</w:t>
      </w:r>
      <w:r w:rsidR="009517DD">
        <w:rPr>
          <w:rFonts w:ascii="Arial" w:hAnsi="Arial" w:cs="Arial"/>
          <w:sz w:val="22"/>
          <w:szCs w:val="22"/>
        </w:rPr>
        <w:t>ful</w:t>
      </w:r>
      <w:r w:rsidRPr="00043CDF">
        <w:rPr>
          <w:rFonts w:ascii="Arial" w:hAnsi="Arial" w:cs="Arial"/>
          <w:sz w:val="22"/>
          <w:szCs w:val="22"/>
        </w:rPr>
        <w:t xml:space="preserve"> applicants will join the </w:t>
      </w:r>
      <w:r w:rsidR="00556FB2">
        <w:rPr>
          <w:rFonts w:ascii="Arial" w:hAnsi="Arial" w:cs="Arial"/>
          <w:sz w:val="22"/>
          <w:szCs w:val="22"/>
        </w:rPr>
        <w:t>L</w:t>
      </w:r>
      <w:r w:rsidR="009517DD">
        <w:rPr>
          <w:rFonts w:ascii="Arial" w:hAnsi="Arial" w:cs="Arial"/>
          <w:sz w:val="22"/>
          <w:szCs w:val="22"/>
        </w:rPr>
        <w:t>&amp;</w:t>
      </w:r>
      <w:r w:rsidR="004B258D" w:rsidRPr="00043CDF">
        <w:rPr>
          <w:rFonts w:ascii="Arial" w:hAnsi="Arial" w:cs="Arial"/>
          <w:sz w:val="22"/>
          <w:szCs w:val="22"/>
        </w:rPr>
        <w:t>D/W</w:t>
      </w:r>
      <w:r w:rsidR="008E3277" w:rsidRPr="00043CDF">
        <w:rPr>
          <w:rFonts w:ascii="Arial" w:hAnsi="Arial" w:cs="Arial"/>
          <w:sz w:val="22"/>
          <w:szCs w:val="22"/>
        </w:rPr>
        <w:t>C</w:t>
      </w:r>
      <w:r w:rsidR="004B258D" w:rsidRPr="00043CDF">
        <w:rPr>
          <w:rFonts w:ascii="Arial" w:hAnsi="Arial" w:cs="Arial"/>
          <w:sz w:val="22"/>
          <w:szCs w:val="22"/>
        </w:rPr>
        <w:t xml:space="preserve"> team</w:t>
      </w:r>
      <w:r w:rsidR="009517DD">
        <w:rPr>
          <w:rFonts w:ascii="Arial" w:hAnsi="Arial" w:cs="Arial"/>
          <w:sz w:val="22"/>
          <w:szCs w:val="22"/>
        </w:rPr>
        <w:t>s</w:t>
      </w:r>
      <w:r w:rsidRPr="00043CDF">
        <w:rPr>
          <w:rFonts w:ascii="Arial" w:hAnsi="Arial" w:cs="Arial"/>
          <w:sz w:val="22"/>
          <w:szCs w:val="22"/>
        </w:rPr>
        <w:t xml:space="preserve"> and will be c</w:t>
      </w:r>
      <w:r w:rsidR="00167018" w:rsidRPr="00043CDF">
        <w:rPr>
          <w:rFonts w:ascii="Arial" w:hAnsi="Arial" w:cs="Arial"/>
          <w:sz w:val="22"/>
          <w:szCs w:val="22"/>
        </w:rPr>
        <w:t>ommitted to</w:t>
      </w:r>
      <w:r w:rsidR="004B258D" w:rsidRPr="00043CDF">
        <w:rPr>
          <w:rFonts w:ascii="Arial" w:hAnsi="Arial" w:cs="Arial"/>
          <w:sz w:val="22"/>
          <w:szCs w:val="22"/>
        </w:rPr>
        <w:t xml:space="preserve"> supporting women </w:t>
      </w:r>
      <w:r w:rsidR="00E16A93" w:rsidRPr="00043CDF">
        <w:rPr>
          <w:rFonts w:ascii="Arial" w:hAnsi="Arial" w:cs="Arial"/>
          <w:sz w:val="22"/>
          <w:szCs w:val="22"/>
        </w:rPr>
        <w:t>through strong partnership working</w:t>
      </w:r>
      <w:r w:rsidR="008E3277" w:rsidRPr="00043CDF">
        <w:rPr>
          <w:rFonts w:ascii="Arial" w:hAnsi="Arial" w:cs="Arial"/>
          <w:sz w:val="22"/>
          <w:szCs w:val="22"/>
        </w:rPr>
        <w:t xml:space="preserve"> with external agencies including the police, courts and other </w:t>
      </w:r>
      <w:r w:rsidR="009517DD">
        <w:rPr>
          <w:rFonts w:ascii="Arial" w:hAnsi="Arial" w:cs="Arial"/>
          <w:sz w:val="22"/>
          <w:szCs w:val="22"/>
        </w:rPr>
        <w:t xml:space="preserve">statutory and </w:t>
      </w:r>
      <w:r w:rsidR="008E3277" w:rsidRPr="00043CDF">
        <w:rPr>
          <w:rFonts w:ascii="Arial" w:hAnsi="Arial" w:cs="Arial"/>
          <w:sz w:val="22"/>
          <w:szCs w:val="22"/>
        </w:rPr>
        <w:t>voluntary</w:t>
      </w:r>
      <w:r w:rsidR="009517DD">
        <w:rPr>
          <w:rFonts w:ascii="Arial" w:hAnsi="Arial" w:cs="Arial"/>
          <w:sz w:val="22"/>
          <w:szCs w:val="22"/>
        </w:rPr>
        <w:t xml:space="preserve"> sector</w:t>
      </w:r>
      <w:r w:rsidR="008E3277" w:rsidRPr="00043CDF">
        <w:rPr>
          <w:rFonts w:ascii="Arial" w:hAnsi="Arial" w:cs="Arial"/>
          <w:sz w:val="22"/>
          <w:szCs w:val="22"/>
        </w:rPr>
        <w:t xml:space="preserve"> services</w:t>
      </w:r>
      <w:r w:rsidR="009517DD">
        <w:rPr>
          <w:rFonts w:ascii="Arial" w:hAnsi="Arial" w:cs="Arial"/>
          <w:sz w:val="22"/>
          <w:szCs w:val="22"/>
        </w:rPr>
        <w:t>.</w:t>
      </w:r>
      <w:r w:rsidR="008E3277" w:rsidRPr="00043CDF">
        <w:rPr>
          <w:rFonts w:ascii="Arial" w:hAnsi="Arial" w:cs="Arial"/>
          <w:sz w:val="22"/>
          <w:szCs w:val="22"/>
        </w:rPr>
        <w:t xml:space="preserve"> This along with strong team working is essential in this role. </w:t>
      </w:r>
      <w:r w:rsidR="00E733A3">
        <w:rPr>
          <w:rFonts w:ascii="Arial" w:hAnsi="Arial" w:cs="Arial"/>
          <w:sz w:val="22"/>
          <w:szCs w:val="22"/>
        </w:rPr>
        <w:t>The post</w:t>
      </w:r>
      <w:r w:rsidRPr="00043CDF">
        <w:rPr>
          <w:rFonts w:ascii="Arial" w:hAnsi="Arial" w:cs="Arial"/>
          <w:sz w:val="22"/>
          <w:szCs w:val="22"/>
        </w:rPr>
        <w:t xml:space="preserve"> will also be expected to contribute to the wider WY L and D </w:t>
      </w:r>
      <w:r w:rsidRPr="009517DD">
        <w:rPr>
          <w:rFonts w:ascii="Arial" w:hAnsi="Arial" w:cs="Arial"/>
          <w:b/>
          <w:sz w:val="22"/>
          <w:szCs w:val="22"/>
        </w:rPr>
        <w:t xml:space="preserve">all age </w:t>
      </w:r>
      <w:proofErr w:type="gramStart"/>
      <w:r w:rsidRPr="009517DD">
        <w:rPr>
          <w:rFonts w:ascii="Arial" w:hAnsi="Arial" w:cs="Arial"/>
          <w:b/>
          <w:sz w:val="22"/>
          <w:szCs w:val="22"/>
        </w:rPr>
        <w:t>offer</w:t>
      </w:r>
      <w:proofErr w:type="gramEnd"/>
      <w:r w:rsidR="008E3277" w:rsidRPr="00043CDF">
        <w:rPr>
          <w:rFonts w:ascii="Arial" w:hAnsi="Arial" w:cs="Arial"/>
          <w:sz w:val="22"/>
          <w:szCs w:val="22"/>
        </w:rPr>
        <w:t xml:space="preserve"> and </w:t>
      </w:r>
      <w:r w:rsidRPr="00043CDF">
        <w:rPr>
          <w:rFonts w:ascii="Arial" w:hAnsi="Arial" w:cs="Arial"/>
          <w:sz w:val="22"/>
          <w:szCs w:val="22"/>
        </w:rPr>
        <w:t xml:space="preserve">will be required to </w:t>
      </w:r>
      <w:r w:rsidR="00556FB2">
        <w:rPr>
          <w:rFonts w:ascii="Arial" w:hAnsi="Arial" w:cs="Arial"/>
          <w:sz w:val="22"/>
          <w:szCs w:val="22"/>
        </w:rPr>
        <w:t xml:space="preserve">carry out assessments in </w:t>
      </w:r>
      <w:r w:rsidR="00556FB2" w:rsidRPr="0010678D">
        <w:rPr>
          <w:rFonts w:ascii="Arial" w:hAnsi="Arial" w:cs="Arial"/>
          <w:sz w:val="22"/>
          <w:szCs w:val="22"/>
        </w:rPr>
        <w:t>police</w:t>
      </w:r>
      <w:r w:rsidR="008D62AC" w:rsidRPr="0010678D">
        <w:rPr>
          <w:rFonts w:ascii="Arial" w:hAnsi="Arial" w:cs="Arial"/>
          <w:sz w:val="22"/>
          <w:szCs w:val="22"/>
        </w:rPr>
        <w:t xml:space="preserve"> custody</w:t>
      </w:r>
      <w:r w:rsidR="00556FB2" w:rsidRPr="0010678D">
        <w:rPr>
          <w:rFonts w:ascii="Arial" w:hAnsi="Arial" w:cs="Arial"/>
          <w:sz w:val="22"/>
          <w:szCs w:val="22"/>
        </w:rPr>
        <w:t>, probation, prison and community settings</w:t>
      </w:r>
      <w:r w:rsidR="008D62AC" w:rsidRPr="0010678D">
        <w:rPr>
          <w:rFonts w:ascii="Arial" w:hAnsi="Arial" w:cs="Arial"/>
          <w:sz w:val="22"/>
          <w:szCs w:val="22"/>
        </w:rPr>
        <w:t xml:space="preserve"> </w:t>
      </w:r>
      <w:r w:rsidR="00556FB2" w:rsidRPr="0010678D">
        <w:rPr>
          <w:rFonts w:ascii="Arial" w:hAnsi="Arial" w:cs="Arial"/>
          <w:sz w:val="22"/>
          <w:szCs w:val="22"/>
        </w:rPr>
        <w:t xml:space="preserve">provide </w:t>
      </w:r>
      <w:r w:rsidR="00546E3D" w:rsidRPr="0010678D">
        <w:rPr>
          <w:rFonts w:ascii="Arial" w:hAnsi="Arial" w:cs="Arial"/>
          <w:sz w:val="22"/>
          <w:szCs w:val="22"/>
        </w:rPr>
        <w:t>support for women</w:t>
      </w:r>
      <w:r w:rsidR="009517DD" w:rsidRPr="0010678D">
        <w:rPr>
          <w:rFonts w:ascii="Arial" w:hAnsi="Arial" w:cs="Arial"/>
          <w:sz w:val="22"/>
          <w:szCs w:val="22"/>
        </w:rPr>
        <w:t xml:space="preserve"> </w:t>
      </w:r>
      <w:r w:rsidR="00546E3D" w:rsidRPr="0010678D">
        <w:rPr>
          <w:rFonts w:ascii="Arial" w:hAnsi="Arial" w:cs="Arial"/>
          <w:sz w:val="22"/>
          <w:szCs w:val="22"/>
        </w:rPr>
        <w:t xml:space="preserve">to access </w:t>
      </w:r>
      <w:r w:rsidR="008E3277" w:rsidRPr="0010678D">
        <w:rPr>
          <w:rFonts w:ascii="Arial" w:hAnsi="Arial" w:cs="Arial"/>
          <w:sz w:val="22"/>
          <w:szCs w:val="22"/>
        </w:rPr>
        <w:t xml:space="preserve">wider </w:t>
      </w:r>
      <w:r w:rsidR="00546E3D" w:rsidRPr="0010678D">
        <w:rPr>
          <w:rFonts w:ascii="Arial" w:hAnsi="Arial" w:cs="Arial"/>
          <w:sz w:val="22"/>
          <w:szCs w:val="22"/>
        </w:rPr>
        <w:t xml:space="preserve">mainstream and voluntary sector </w:t>
      </w:r>
      <w:r w:rsidR="008D62AC" w:rsidRPr="0010678D">
        <w:rPr>
          <w:rFonts w:ascii="Arial" w:hAnsi="Arial" w:cs="Arial"/>
          <w:sz w:val="22"/>
          <w:szCs w:val="22"/>
        </w:rPr>
        <w:t>providers</w:t>
      </w:r>
      <w:r w:rsidRPr="0010678D">
        <w:rPr>
          <w:rFonts w:ascii="Arial" w:hAnsi="Arial" w:cs="Arial"/>
          <w:sz w:val="22"/>
          <w:szCs w:val="22"/>
        </w:rPr>
        <w:t xml:space="preserve"> across </w:t>
      </w:r>
      <w:r w:rsidR="00E16A93" w:rsidRPr="0010678D">
        <w:rPr>
          <w:rFonts w:ascii="Arial" w:hAnsi="Arial" w:cs="Arial"/>
          <w:sz w:val="22"/>
          <w:szCs w:val="22"/>
        </w:rPr>
        <w:t>Calderdale</w:t>
      </w:r>
      <w:r w:rsidRPr="0010678D">
        <w:rPr>
          <w:rFonts w:ascii="Arial" w:hAnsi="Arial" w:cs="Arial"/>
          <w:sz w:val="22"/>
          <w:szCs w:val="22"/>
        </w:rPr>
        <w:t xml:space="preserve"> by </w:t>
      </w:r>
      <w:r w:rsidR="008D62AC" w:rsidRPr="0010678D">
        <w:rPr>
          <w:rFonts w:ascii="Arial" w:hAnsi="Arial" w:cs="Arial"/>
          <w:sz w:val="22"/>
          <w:szCs w:val="22"/>
        </w:rPr>
        <w:t>si</w:t>
      </w:r>
      <w:r w:rsidR="008E3277" w:rsidRPr="0010678D">
        <w:rPr>
          <w:rFonts w:ascii="Arial" w:hAnsi="Arial" w:cs="Arial"/>
          <w:sz w:val="22"/>
          <w:szCs w:val="22"/>
        </w:rPr>
        <w:t>g</w:t>
      </w:r>
      <w:r w:rsidR="00546E3D" w:rsidRPr="0010678D">
        <w:rPr>
          <w:rFonts w:ascii="Arial" w:hAnsi="Arial" w:cs="Arial"/>
          <w:sz w:val="22"/>
          <w:szCs w:val="22"/>
        </w:rPr>
        <w:t>nposting</w:t>
      </w:r>
      <w:r w:rsidR="007C7F0C" w:rsidRPr="0010678D">
        <w:rPr>
          <w:rFonts w:ascii="Arial" w:hAnsi="Arial" w:cs="Arial"/>
          <w:sz w:val="22"/>
          <w:szCs w:val="22"/>
        </w:rPr>
        <w:t xml:space="preserve"> and supporting women coming into contact with the Criminal Justice System.</w:t>
      </w:r>
      <w:r w:rsidR="00546E3D" w:rsidRPr="0010678D">
        <w:rPr>
          <w:rFonts w:ascii="Arial" w:hAnsi="Arial" w:cs="Arial"/>
          <w:sz w:val="22"/>
          <w:szCs w:val="22"/>
        </w:rPr>
        <w:t xml:space="preserve"> </w:t>
      </w:r>
    </w:p>
    <w:p w14:paraId="4129DDDC" w14:textId="77777777" w:rsidR="001B5D5F" w:rsidRPr="00043CDF" w:rsidRDefault="001B5D5F" w:rsidP="00D0613A">
      <w:pPr>
        <w:pStyle w:val="ListParagraph"/>
        <w:tabs>
          <w:tab w:val="center" w:pos="4513"/>
          <w:tab w:val="left" w:pos="6405"/>
        </w:tabs>
        <w:spacing w:line="276" w:lineRule="auto"/>
        <w:ind w:left="0"/>
        <w:rPr>
          <w:rFonts w:ascii="Arial" w:eastAsiaTheme="minorHAnsi" w:hAnsi="Arial" w:cs="Arial"/>
          <w:b/>
          <w:sz w:val="22"/>
          <w:szCs w:val="22"/>
          <w:lang w:val="en-US" w:eastAsia="en-US"/>
        </w:rPr>
      </w:pPr>
    </w:p>
    <w:p w14:paraId="7E31185C" w14:textId="77777777" w:rsidR="001B5D5F" w:rsidRPr="00043CDF" w:rsidRDefault="001B5D5F" w:rsidP="00D0613A">
      <w:pPr>
        <w:pStyle w:val="ListParagraph"/>
        <w:tabs>
          <w:tab w:val="center" w:pos="4513"/>
          <w:tab w:val="left" w:pos="6405"/>
        </w:tabs>
        <w:spacing w:line="276" w:lineRule="auto"/>
        <w:ind w:left="0"/>
        <w:rPr>
          <w:rFonts w:ascii="Arial" w:hAnsi="Arial" w:cs="Arial"/>
          <w:sz w:val="22"/>
          <w:szCs w:val="22"/>
        </w:rPr>
      </w:pPr>
      <w:proofErr w:type="spellStart"/>
      <w:r w:rsidRPr="00043CDF">
        <w:rPr>
          <w:rFonts w:ascii="Arial" w:hAnsi="Arial" w:cs="Arial"/>
          <w:sz w:val="22"/>
          <w:szCs w:val="22"/>
        </w:rPr>
        <w:t>WomenCentre</w:t>
      </w:r>
      <w:proofErr w:type="spellEnd"/>
      <w:r w:rsidRPr="00043CDF">
        <w:rPr>
          <w:rFonts w:ascii="Arial" w:hAnsi="Arial" w:cs="Arial"/>
          <w:sz w:val="22"/>
          <w:szCs w:val="22"/>
        </w:rPr>
        <w:t xml:space="preserve"> is an organisation that promotes safeguarding practice across all our service delivery and staff and volunteer recruitment.</w:t>
      </w:r>
    </w:p>
    <w:p w14:paraId="3C8080A7" w14:textId="77777777" w:rsidR="00CB6E80" w:rsidRPr="00654D7D" w:rsidRDefault="00CB6E80" w:rsidP="008C6A6E">
      <w:pPr>
        <w:widowControl w:val="0"/>
        <w:autoSpaceDE w:val="0"/>
        <w:autoSpaceDN w:val="0"/>
        <w:adjustRightInd w:val="0"/>
        <w:rPr>
          <w:rFonts w:ascii="Arial" w:eastAsiaTheme="minorHAnsi" w:hAnsi="Arial" w:cs="Arial"/>
          <w:b/>
          <w:bCs/>
          <w:lang w:val="en-US" w:eastAsia="en-US"/>
        </w:rPr>
      </w:pPr>
    </w:p>
    <w:p w14:paraId="733FD2A9" w14:textId="0F2C14F4" w:rsidR="004B258D" w:rsidRPr="00654D7D" w:rsidRDefault="00F31F80" w:rsidP="00C3108A">
      <w:pPr>
        <w:rPr>
          <w:rFonts w:ascii="Arial" w:hAnsi="Arial" w:cs="Arial"/>
          <w:b/>
          <w:bCs/>
          <w:color w:val="000000"/>
        </w:rPr>
      </w:pPr>
      <w:r w:rsidRPr="00654D7D">
        <w:rPr>
          <w:rFonts w:ascii="Arial" w:hAnsi="Arial" w:cs="Arial"/>
          <w:b/>
          <w:bCs/>
        </w:rPr>
        <w:t>Application deadline:</w:t>
      </w:r>
      <w:r w:rsidR="0010678D" w:rsidRPr="00654D7D">
        <w:rPr>
          <w:rFonts w:ascii="Arial" w:hAnsi="Arial" w:cs="Arial"/>
          <w:b/>
          <w:bCs/>
        </w:rPr>
        <w:t xml:space="preserve"> </w:t>
      </w:r>
      <w:r w:rsidR="00C3108A" w:rsidRPr="00654D7D">
        <w:rPr>
          <w:rFonts w:ascii="Arial" w:hAnsi="Arial" w:cs="Arial"/>
          <w:b/>
          <w:bCs/>
        </w:rPr>
        <w:t xml:space="preserve"> 9am</w:t>
      </w:r>
      <w:r w:rsidR="00C3108A" w:rsidRPr="00654D7D">
        <w:rPr>
          <w:rFonts w:ascii="Arial" w:hAnsi="Arial" w:cs="Arial"/>
          <w:b/>
          <w:bCs/>
          <w:color w:val="000000"/>
        </w:rPr>
        <w:t xml:space="preserve"> 27</w:t>
      </w:r>
      <w:r w:rsidR="00C3108A" w:rsidRPr="00654D7D">
        <w:rPr>
          <w:rFonts w:ascii="Arial" w:hAnsi="Arial" w:cs="Arial"/>
          <w:b/>
          <w:bCs/>
          <w:color w:val="000000"/>
          <w:vertAlign w:val="superscript"/>
        </w:rPr>
        <w:t>th</w:t>
      </w:r>
      <w:r w:rsidR="00C3108A" w:rsidRPr="00654D7D">
        <w:rPr>
          <w:rFonts w:ascii="Arial" w:hAnsi="Arial" w:cs="Arial"/>
          <w:b/>
          <w:bCs/>
          <w:color w:val="000000"/>
        </w:rPr>
        <w:t> </w:t>
      </w:r>
      <w:r w:rsidR="00D0613A">
        <w:rPr>
          <w:rFonts w:ascii="Arial" w:hAnsi="Arial" w:cs="Arial"/>
          <w:b/>
          <w:bCs/>
          <w:color w:val="000000"/>
        </w:rPr>
        <w:t>October</w:t>
      </w:r>
      <w:r w:rsidR="00C3108A" w:rsidRPr="00654D7D">
        <w:rPr>
          <w:rFonts w:ascii="Arial" w:hAnsi="Arial" w:cs="Arial"/>
          <w:b/>
          <w:bCs/>
          <w:color w:val="000000"/>
        </w:rPr>
        <w:t xml:space="preserve"> </w:t>
      </w:r>
      <w:r w:rsidR="00654D7D" w:rsidRPr="00654D7D">
        <w:rPr>
          <w:rFonts w:ascii="Arial" w:hAnsi="Arial" w:cs="Arial"/>
          <w:b/>
          <w:bCs/>
          <w:color w:val="000000"/>
        </w:rPr>
        <w:t>2022</w:t>
      </w:r>
    </w:p>
    <w:p w14:paraId="68CC0C8B" w14:textId="088D48B4" w:rsidR="00C3108A" w:rsidRPr="00654D7D" w:rsidRDefault="00C3108A" w:rsidP="00C3108A">
      <w:pPr>
        <w:rPr>
          <w:rFonts w:ascii="Arial" w:hAnsi="Arial" w:cs="Arial"/>
          <w:b/>
          <w:bCs/>
        </w:rPr>
      </w:pPr>
      <w:r w:rsidRPr="00654D7D">
        <w:rPr>
          <w:rFonts w:ascii="Arial" w:hAnsi="Arial" w:cs="Arial"/>
          <w:b/>
          <w:bCs/>
        </w:rPr>
        <w:t>Short listing:  28</w:t>
      </w:r>
      <w:r w:rsidRPr="00654D7D">
        <w:rPr>
          <w:rFonts w:ascii="Arial" w:hAnsi="Arial" w:cs="Arial"/>
          <w:b/>
          <w:bCs/>
          <w:vertAlign w:val="superscript"/>
        </w:rPr>
        <w:t>th</w:t>
      </w:r>
      <w:r w:rsidRPr="00654D7D">
        <w:rPr>
          <w:rFonts w:ascii="Arial" w:hAnsi="Arial" w:cs="Arial"/>
          <w:b/>
          <w:bCs/>
        </w:rPr>
        <w:t xml:space="preserve"> </w:t>
      </w:r>
      <w:r w:rsidR="00D0613A">
        <w:rPr>
          <w:rFonts w:ascii="Arial" w:hAnsi="Arial" w:cs="Arial"/>
          <w:b/>
          <w:bCs/>
        </w:rPr>
        <w:t>October</w:t>
      </w:r>
      <w:r w:rsidRPr="00654D7D">
        <w:rPr>
          <w:rFonts w:ascii="Arial" w:hAnsi="Arial" w:cs="Arial"/>
          <w:b/>
          <w:bCs/>
        </w:rPr>
        <w:t xml:space="preserve"> </w:t>
      </w:r>
      <w:r w:rsidR="00654D7D">
        <w:rPr>
          <w:rFonts w:ascii="Arial" w:hAnsi="Arial" w:cs="Arial"/>
          <w:b/>
          <w:bCs/>
        </w:rPr>
        <w:t>2022</w:t>
      </w:r>
    </w:p>
    <w:p w14:paraId="1CB819DE" w14:textId="49892596" w:rsidR="00C3108A" w:rsidRPr="00654D7D" w:rsidRDefault="00F31F80" w:rsidP="00C3108A">
      <w:pPr>
        <w:rPr>
          <w:rFonts w:ascii="Arial" w:hAnsi="Arial" w:cs="Arial"/>
          <w:b/>
          <w:bCs/>
        </w:rPr>
      </w:pPr>
      <w:r w:rsidRPr="00654D7D">
        <w:rPr>
          <w:rFonts w:ascii="Arial" w:hAnsi="Arial" w:cs="Arial"/>
          <w:b/>
          <w:bCs/>
        </w:rPr>
        <w:t>Interviews to be held</w:t>
      </w:r>
      <w:r w:rsidR="00654D7D">
        <w:rPr>
          <w:rFonts w:ascii="Arial" w:hAnsi="Arial" w:cs="Arial"/>
          <w:b/>
          <w:bCs/>
        </w:rPr>
        <w:t>:</w:t>
      </w:r>
      <w:r w:rsidR="00D0613A">
        <w:rPr>
          <w:rFonts w:ascii="Arial" w:hAnsi="Arial" w:cs="Arial"/>
          <w:b/>
          <w:bCs/>
        </w:rPr>
        <w:t xml:space="preserve"> 11</w:t>
      </w:r>
      <w:r w:rsidR="00D0613A" w:rsidRPr="00D0613A">
        <w:rPr>
          <w:rFonts w:ascii="Arial" w:hAnsi="Arial" w:cs="Arial"/>
          <w:b/>
          <w:bCs/>
          <w:vertAlign w:val="superscript"/>
        </w:rPr>
        <w:t>th</w:t>
      </w:r>
      <w:r w:rsidR="00D0613A">
        <w:rPr>
          <w:rFonts w:ascii="Arial" w:hAnsi="Arial" w:cs="Arial"/>
          <w:b/>
          <w:bCs/>
        </w:rPr>
        <w:t xml:space="preserve"> November 2022</w:t>
      </w:r>
    </w:p>
    <w:p w14:paraId="5CC8032E" w14:textId="77777777" w:rsidR="003A403E" w:rsidRDefault="00F31F80" w:rsidP="003A403E">
      <w:pPr>
        <w:rPr>
          <w:rFonts w:ascii="Calibri" w:hAnsi="Calibri" w:cs="Calibri"/>
          <w:b/>
          <w:bCs/>
          <w:color w:val="1F497D"/>
          <w:sz w:val="22"/>
          <w:szCs w:val="22"/>
        </w:rPr>
      </w:pPr>
      <w:r w:rsidRPr="00043CDF">
        <w:rPr>
          <w:rFonts w:ascii="Arial" w:hAnsi="Arial" w:cs="Arial"/>
          <w:sz w:val="22"/>
          <w:szCs w:val="22"/>
        </w:rPr>
        <w:t xml:space="preserve">For an informal discussion please contact </w:t>
      </w:r>
      <w:r w:rsidR="0010678D">
        <w:rPr>
          <w:rFonts w:ascii="Arial" w:hAnsi="Arial" w:cs="Arial"/>
          <w:sz w:val="22"/>
          <w:szCs w:val="22"/>
        </w:rPr>
        <w:t xml:space="preserve">Nicola </w:t>
      </w:r>
      <w:proofErr w:type="spellStart"/>
      <w:r w:rsidR="0010678D">
        <w:rPr>
          <w:rFonts w:ascii="Arial" w:hAnsi="Arial" w:cs="Arial"/>
          <w:sz w:val="22"/>
          <w:szCs w:val="22"/>
        </w:rPr>
        <w:t>Tutty</w:t>
      </w:r>
      <w:proofErr w:type="spellEnd"/>
      <w:r w:rsidR="003A403E">
        <w:rPr>
          <w:rFonts w:ascii="Arial" w:hAnsi="Arial" w:cs="Arial"/>
          <w:sz w:val="22"/>
          <w:szCs w:val="22"/>
        </w:rPr>
        <w:t xml:space="preserve">, L and D Women’s Lead </w:t>
      </w:r>
      <w:hyperlink r:id="rId9" w:history="1">
        <w:r w:rsidR="003A403E">
          <w:rPr>
            <w:rStyle w:val="Hyperlink"/>
            <w:rFonts w:ascii="Calibri" w:hAnsi="Calibri" w:cs="Calibri"/>
            <w:b/>
            <w:bCs/>
            <w:sz w:val="22"/>
            <w:szCs w:val="22"/>
          </w:rPr>
          <w:t>ntutty@wakefield.gov.uk</w:t>
        </w:r>
      </w:hyperlink>
    </w:p>
    <w:p w14:paraId="26F9A51D" w14:textId="066F133C" w:rsidR="003A403E" w:rsidRPr="003A403E" w:rsidRDefault="003A403E" w:rsidP="003A403E">
      <w:pPr>
        <w:rPr>
          <w:rFonts w:ascii="Calibri" w:hAnsi="Calibri" w:cs="Calibri"/>
          <w:b/>
          <w:bCs/>
        </w:rPr>
      </w:pPr>
      <w:r>
        <w:rPr>
          <w:rFonts w:ascii="Arial" w:hAnsi="Arial" w:cs="Arial"/>
          <w:sz w:val="22"/>
          <w:szCs w:val="22"/>
        </w:rPr>
        <w:t xml:space="preserve">Tel </w:t>
      </w:r>
      <w:r w:rsidRPr="003A403E">
        <w:rPr>
          <w:rFonts w:ascii="Calibri" w:hAnsi="Calibri" w:cs="Calibri"/>
          <w:b/>
          <w:bCs/>
        </w:rPr>
        <w:t>07825853231</w:t>
      </w:r>
    </w:p>
    <w:p w14:paraId="14D9BE84" w14:textId="77777777" w:rsidR="001B5D5F" w:rsidRPr="00043CDF" w:rsidRDefault="001B5D5F" w:rsidP="008C6A6E">
      <w:pPr>
        <w:rPr>
          <w:rFonts w:ascii="Arial" w:hAnsi="Arial" w:cs="Arial"/>
          <w:sz w:val="22"/>
          <w:szCs w:val="22"/>
        </w:rPr>
      </w:pPr>
    </w:p>
    <w:p w14:paraId="4091D2B7" w14:textId="77777777" w:rsidR="00654D7D" w:rsidRDefault="00F31F80" w:rsidP="008C6A6E">
      <w:pPr>
        <w:rPr>
          <w:rFonts w:ascii="Arial" w:hAnsi="Arial" w:cs="Arial"/>
          <w:sz w:val="22"/>
          <w:szCs w:val="22"/>
        </w:rPr>
      </w:pPr>
      <w:r w:rsidRPr="00043CDF">
        <w:rPr>
          <w:rFonts w:ascii="Arial" w:hAnsi="Arial" w:cs="Arial"/>
          <w:sz w:val="22"/>
          <w:szCs w:val="22"/>
        </w:rPr>
        <w:t xml:space="preserve">For more information about the above post or to download an application pack please visit website: </w:t>
      </w:r>
      <w:hyperlink r:id="rId10" w:history="1">
        <w:r w:rsidRPr="00640AE8">
          <w:rPr>
            <w:rStyle w:val="Hyperlink"/>
            <w:rFonts w:ascii="Arial" w:hAnsi="Arial" w:cs="Arial"/>
            <w:color w:val="365F91" w:themeColor="accent1" w:themeShade="BF"/>
            <w:sz w:val="22"/>
            <w:szCs w:val="22"/>
          </w:rPr>
          <w:t>www.womencentre.org.uk</w:t>
        </w:r>
      </w:hyperlink>
      <w:r w:rsidRPr="00043CDF">
        <w:rPr>
          <w:rFonts w:ascii="Arial" w:hAnsi="Arial" w:cs="Arial"/>
          <w:sz w:val="22"/>
          <w:szCs w:val="22"/>
        </w:rPr>
        <w:t>.</w:t>
      </w:r>
    </w:p>
    <w:p w14:paraId="2A7689FD" w14:textId="354D9BDC" w:rsidR="001B5D5F" w:rsidRPr="00043CDF" w:rsidRDefault="00F31F80" w:rsidP="008C6A6E">
      <w:pPr>
        <w:rPr>
          <w:rFonts w:ascii="Arial" w:hAnsi="Arial" w:cs="Arial"/>
          <w:b/>
          <w:sz w:val="22"/>
          <w:szCs w:val="22"/>
        </w:rPr>
      </w:pPr>
      <w:r w:rsidRPr="00043CDF">
        <w:rPr>
          <w:rFonts w:ascii="Arial" w:hAnsi="Arial" w:cs="Arial"/>
          <w:sz w:val="22"/>
          <w:szCs w:val="22"/>
        </w:rPr>
        <w:t xml:space="preserve">All applications should be returned </w:t>
      </w:r>
      <w:r w:rsidR="00654D7D">
        <w:rPr>
          <w:rFonts w:ascii="Arial" w:hAnsi="Arial" w:cs="Arial"/>
          <w:sz w:val="22"/>
          <w:szCs w:val="22"/>
        </w:rPr>
        <w:t>t</w:t>
      </w:r>
      <w:r w:rsidRPr="00043CDF">
        <w:rPr>
          <w:rFonts w:ascii="Arial" w:hAnsi="Arial" w:cs="Arial"/>
          <w:sz w:val="22"/>
          <w:szCs w:val="22"/>
        </w:rPr>
        <w:t>o:</w:t>
      </w:r>
      <w:hyperlink r:id="rId11" w:history="1">
        <w:r w:rsidR="00654D7D" w:rsidRPr="005D23A7">
          <w:rPr>
            <w:rStyle w:val="Hyperlink"/>
            <w:rFonts w:ascii="Arial" w:hAnsi="Arial" w:cs="Arial"/>
            <w:sz w:val="22"/>
            <w:szCs w:val="22"/>
          </w:rPr>
          <w:t>javeria.aurangzeb@womencentre.org.uk</w:t>
        </w:r>
      </w:hyperlink>
    </w:p>
    <w:p w14:paraId="0DE0C36E" w14:textId="77777777" w:rsidR="00654D7D" w:rsidRDefault="00654D7D" w:rsidP="008C6A6E">
      <w:pPr>
        <w:rPr>
          <w:rFonts w:ascii="Arial" w:hAnsi="Arial" w:cs="Arial"/>
          <w:b/>
          <w:sz w:val="22"/>
          <w:szCs w:val="22"/>
        </w:rPr>
      </w:pPr>
    </w:p>
    <w:p w14:paraId="209873B3" w14:textId="68B8A00B" w:rsidR="004B258D" w:rsidRPr="00043CDF" w:rsidRDefault="00F31F80" w:rsidP="008C6A6E">
      <w:pPr>
        <w:rPr>
          <w:rFonts w:ascii="Arial" w:hAnsi="Arial" w:cs="Arial"/>
          <w:b/>
          <w:sz w:val="22"/>
          <w:szCs w:val="22"/>
        </w:rPr>
      </w:pPr>
      <w:r w:rsidRPr="00043CDF">
        <w:rPr>
          <w:rFonts w:ascii="Arial" w:hAnsi="Arial" w:cs="Arial"/>
          <w:b/>
          <w:sz w:val="22"/>
          <w:szCs w:val="22"/>
        </w:rPr>
        <w:t>This post is open to women only – Equality Act 2010, Schedule 9, Part 1 applies</w:t>
      </w:r>
    </w:p>
    <w:p w14:paraId="31AA476A" w14:textId="77777777" w:rsidR="00654D7D" w:rsidRDefault="00654D7D" w:rsidP="00654D7D">
      <w:pPr>
        <w:jc w:val="center"/>
        <w:rPr>
          <w:rFonts w:ascii="Arial" w:hAnsi="Arial" w:cs="Arial"/>
          <w:sz w:val="22"/>
          <w:szCs w:val="22"/>
        </w:rPr>
      </w:pPr>
    </w:p>
    <w:p w14:paraId="02B608FD" w14:textId="3BBD77DC" w:rsidR="00654D7D" w:rsidRPr="00926A40" w:rsidRDefault="009C0006" w:rsidP="00654D7D">
      <w:pPr>
        <w:jc w:val="center"/>
        <w:rPr>
          <w:rFonts w:ascii="Arial" w:hAnsi="Arial" w:cs="Arial"/>
          <w:sz w:val="22"/>
          <w:szCs w:val="22"/>
        </w:rPr>
      </w:pPr>
      <w:hyperlink r:id="rId12" w:history="1">
        <w:r w:rsidR="00654D7D" w:rsidRPr="005D23A7">
          <w:rPr>
            <w:rStyle w:val="Hyperlink"/>
            <w:rFonts w:ascii="Arial" w:hAnsi="Arial" w:cs="Arial"/>
            <w:sz w:val="22"/>
            <w:szCs w:val="22"/>
          </w:rPr>
          <w:t>www.womencentre.org.uk</w:t>
        </w:r>
      </w:hyperlink>
    </w:p>
    <w:p w14:paraId="1C8383F7" w14:textId="77777777" w:rsidR="00654D7D" w:rsidRPr="00926A40" w:rsidRDefault="00654D7D" w:rsidP="00654D7D">
      <w:pPr>
        <w:jc w:val="center"/>
        <w:rPr>
          <w:rFonts w:ascii="Arial" w:hAnsi="Arial" w:cs="Arial"/>
          <w:sz w:val="22"/>
          <w:szCs w:val="22"/>
        </w:rPr>
      </w:pPr>
      <w:r w:rsidRPr="00926A40">
        <w:rPr>
          <w:rFonts w:ascii="Arial" w:hAnsi="Arial" w:cs="Arial"/>
          <w:sz w:val="22"/>
          <w:szCs w:val="22"/>
        </w:rPr>
        <w:lastRenderedPageBreak/>
        <w:t>Company number: 06084795</w:t>
      </w:r>
      <w:r>
        <w:rPr>
          <w:rFonts w:ascii="Arial" w:hAnsi="Arial" w:cs="Arial"/>
          <w:sz w:val="22"/>
          <w:szCs w:val="22"/>
        </w:rPr>
        <w:tab/>
      </w:r>
      <w:r>
        <w:rPr>
          <w:rFonts w:ascii="Arial" w:hAnsi="Arial" w:cs="Arial"/>
          <w:sz w:val="22"/>
          <w:szCs w:val="22"/>
        </w:rPr>
        <w:tab/>
      </w:r>
      <w:r w:rsidRPr="00926A40">
        <w:rPr>
          <w:rFonts w:ascii="Arial" w:hAnsi="Arial" w:cs="Arial"/>
          <w:sz w:val="22"/>
          <w:szCs w:val="22"/>
        </w:rPr>
        <w:t>Charity number: 1118366</w:t>
      </w:r>
    </w:p>
    <w:p w14:paraId="139B4F44" w14:textId="77777777" w:rsidR="00245813" w:rsidRDefault="00245813">
      <w:pPr>
        <w:spacing w:after="200" w:line="276" w:lineRule="auto"/>
        <w:rPr>
          <w:rFonts w:ascii="Arial" w:hAnsi="Arial" w:cs="Arial"/>
          <w:b/>
          <w:sz w:val="22"/>
          <w:szCs w:val="22"/>
        </w:rPr>
      </w:pPr>
    </w:p>
    <w:sectPr w:rsidR="00245813" w:rsidSect="00D5055D">
      <w:headerReference w:type="default" r:id="rId13"/>
      <w:pgSz w:w="11906" w:h="16838"/>
      <w:pgMar w:top="964" w:right="851" w:bottom="1440"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313770" w14:textId="77777777" w:rsidR="009C0006" w:rsidRDefault="009C0006" w:rsidP="00F503D6">
      <w:r>
        <w:separator/>
      </w:r>
    </w:p>
  </w:endnote>
  <w:endnote w:type="continuationSeparator" w:id="0">
    <w:p w14:paraId="0DC2AF1F" w14:textId="77777777" w:rsidR="009C0006" w:rsidRDefault="009C0006" w:rsidP="00F503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17FDD6" w14:textId="77777777" w:rsidR="009C0006" w:rsidRDefault="009C0006" w:rsidP="00F503D6">
      <w:r>
        <w:separator/>
      </w:r>
    </w:p>
  </w:footnote>
  <w:footnote w:type="continuationSeparator" w:id="0">
    <w:p w14:paraId="72C53334" w14:textId="77777777" w:rsidR="009C0006" w:rsidRDefault="009C0006" w:rsidP="00F503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67D9FC" w14:textId="5950B15F" w:rsidR="00F503D6" w:rsidRPr="00654D7D" w:rsidRDefault="001734A2">
    <w:pPr>
      <w:pStyle w:val="Header"/>
      <w:rPr>
        <w:rFonts w:ascii="Arial" w:hAnsi="Arial" w:cs="Arial"/>
        <w:sz w:val="16"/>
        <w:szCs w:val="16"/>
      </w:rPr>
    </w:pPr>
    <w:r w:rsidRPr="00654D7D">
      <w:rPr>
        <w:rFonts w:ascii="Arial" w:hAnsi="Arial" w:cs="Arial"/>
        <w:sz w:val="16"/>
        <w:szCs w:val="16"/>
      </w:rPr>
      <w:t xml:space="preserve">L&amp;D recruitment </w:t>
    </w:r>
    <w:r w:rsidR="00D0613A">
      <w:rPr>
        <w:rFonts w:ascii="Arial" w:hAnsi="Arial" w:cs="Arial"/>
        <w:sz w:val="16"/>
        <w:szCs w:val="16"/>
      </w:rPr>
      <w:t>October 2022</w:t>
    </w:r>
  </w:p>
  <w:p w14:paraId="0D228340" w14:textId="77777777" w:rsidR="00F503D6" w:rsidRDefault="00F503D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D2428E"/>
    <w:multiLevelType w:val="hybridMultilevel"/>
    <w:tmpl w:val="E27C291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9E93D46"/>
    <w:multiLevelType w:val="hybridMultilevel"/>
    <w:tmpl w:val="B1D4A218"/>
    <w:lvl w:ilvl="0" w:tplc="08090005">
      <w:start w:val="1"/>
      <w:numFmt w:val="bullet"/>
      <w:lvlText w:val=""/>
      <w:lvlJc w:val="left"/>
      <w:pPr>
        <w:tabs>
          <w:tab w:val="num" w:pos="360"/>
        </w:tabs>
        <w:ind w:left="360" w:hanging="360"/>
      </w:pPr>
      <w:rPr>
        <w:rFonts w:ascii="Wingdings" w:hAnsi="Wingdings"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22206D4B"/>
    <w:multiLevelType w:val="hybridMultilevel"/>
    <w:tmpl w:val="3EA6E7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7EF0ACA"/>
    <w:multiLevelType w:val="hybridMultilevel"/>
    <w:tmpl w:val="1F00CD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9466649"/>
    <w:multiLevelType w:val="hybridMultilevel"/>
    <w:tmpl w:val="F4EA44D2"/>
    <w:lvl w:ilvl="0" w:tplc="A164F3E8">
      <w:start w:val="1"/>
      <w:numFmt w:val="bullet"/>
      <w:lvlText w:val=""/>
      <w:lvlJc w:val="left"/>
      <w:pPr>
        <w:tabs>
          <w:tab w:val="num" w:pos="360"/>
        </w:tabs>
        <w:ind w:left="360" w:hanging="360"/>
      </w:pPr>
      <w:rPr>
        <w:rFonts w:ascii="Wingdings" w:hAnsi="Wingdings" w:hint="default"/>
      </w:rPr>
    </w:lvl>
    <w:lvl w:ilvl="1" w:tplc="08090001">
      <w:start w:val="1"/>
      <w:numFmt w:val="bullet"/>
      <w:lvlText w:val=""/>
      <w:lvlJc w:val="left"/>
      <w:pPr>
        <w:tabs>
          <w:tab w:val="num" w:pos="720"/>
        </w:tabs>
        <w:ind w:left="720" w:hanging="360"/>
      </w:pPr>
      <w:rPr>
        <w:rFonts w:ascii="Symbol" w:hAnsi="Symbol"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5" w15:restartNumberingAfterBreak="0">
    <w:nsid w:val="431365C2"/>
    <w:multiLevelType w:val="hybridMultilevel"/>
    <w:tmpl w:val="6E6C7EE6"/>
    <w:lvl w:ilvl="0" w:tplc="08090005">
      <w:start w:val="1"/>
      <w:numFmt w:val="bullet"/>
      <w:lvlText w:val=""/>
      <w:lvlJc w:val="left"/>
      <w:pPr>
        <w:tabs>
          <w:tab w:val="num" w:pos="360"/>
        </w:tabs>
        <w:ind w:left="360" w:hanging="360"/>
      </w:pPr>
      <w:rPr>
        <w:rFonts w:ascii="Wingdings" w:hAnsi="Wingdings"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4408369E"/>
    <w:multiLevelType w:val="hybridMultilevel"/>
    <w:tmpl w:val="15DE41CE"/>
    <w:lvl w:ilvl="0" w:tplc="A164F3E8">
      <w:start w:val="1"/>
      <w:numFmt w:val="bullet"/>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7" w15:restartNumberingAfterBreak="0">
    <w:nsid w:val="496A2A3F"/>
    <w:multiLevelType w:val="hybridMultilevel"/>
    <w:tmpl w:val="EB40AFE6"/>
    <w:lvl w:ilvl="0" w:tplc="C15EC118">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8" w15:restartNumberingAfterBreak="0">
    <w:nsid w:val="5047714A"/>
    <w:multiLevelType w:val="hybridMultilevel"/>
    <w:tmpl w:val="C9766BF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1741B84"/>
    <w:multiLevelType w:val="hybridMultilevel"/>
    <w:tmpl w:val="A00C5A68"/>
    <w:lvl w:ilvl="0" w:tplc="A6720DE4">
      <w:numFmt w:val="bullet"/>
      <w:lvlText w:val="•"/>
      <w:lvlJc w:val="left"/>
      <w:pPr>
        <w:ind w:left="1080" w:hanging="720"/>
      </w:pPr>
      <w:rPr>
        <w:rFonts w:ascii="Arial" w:eastAsia="Times New Roman" w:hAnsi="Arial" w:cs="Arial" w:hint="default"/>
      </w:rPr>
    </w:lvl>
    <w:lvl w:ilvl="1" w:tplc="2342E2E2">
      <w:numFmt w:val="bullet"/>
      <w:lvlText w:val="-"/>
      <w:lvlJc w:val="left"/>
      <w:pPr>
        <w:ind w:left="1800" w:hanging="720"/>
      </w:pPr>
      <w:rPr>
        <w:rFonts w:ascii="Arial" w:eastAsia="Times New Roman"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7CA363B"/>
    <w:multiLevelType w:val="hybridMultilevel"/>
    <w:tmpl w:val="B12A4BBC"/>
    <w:lvl w:ilvl="0" w:tplc="FF76E128">
      <w:start w:val="1"/>
      <w:numFmt w:val="decimal"/>
      <w:lvlText w:val="%1."/>
      <w:lvlJc w:val="left"/>
      <w:pPr>
        <w:ind w:left="720" w:hanging="360"/>
      </w:pPr>
      <w:rPr>
        <w:rFonts w:asciiTheme="minorHAnsi" w:hAnsiTheme="minorHAnsi" w:cs="Aria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41E2669"/>
    <w:multiLevelType w:val="hybridMultilevel"/>
    <w:tmpl w:val="B1FCBB46"/>
    <w:lvl w:ilvl="0" w:tplc="A164F3E8">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2" w15:restartNumberingAfterBreak="0">
    <w:nsid w:val="751D19A0"/>
    <w:multiLevelType w:val="hybridMultilevel"/>
    <w:tmpl w:val="97BECA2A"/>
    <w:lvl w:ilvl="0" w:tplc="A6720DE4">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11"/>
  </w:num>
  <w:num w:numId="3">
    <w:abstractNumId w:val="6"/>
  </w:num>
  <w:num w:numId="4">
    <w:abstractNumId w:val="7"/>
  </w:num>
  <w:num w:numId="5">
    <w:abstractNumId w:val="5"/>
  </w:num>
  <w:num w:numId="6">
    <w:abstractNumId w:val="1"/>
  </w:num>
  <w:num w:numId="7">
    <w:abstractNumId w:val="0"/>
  </w:num>
  <w:num w:numId="8">
    <w:abstractNumId w:val="3"/>
  </w:num>
  <w:num w:numId="9">
    <w:abstractNumId w:val="8"/>
  </w:num>
  <w:num w:numId="10">
    <w:abstractNumId w:val="9"/>
  </w:num>
  <w:num w:numId="11">
    <w:abstractNumId w:val="12"/>
  </w:num>
  <w:num w:numId="12">
    <w:abstractNumId w:val="2"/>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318E"/>
    <w:rsid w:val="000109BA"/>
    <w:rsid w:val="00010CA2"/>
    <w:rsid w:val="00043CDF"/>
    <w:rsid w:val="000527C3"/>
    <w:rsid w:val="00052923"/>
    <w:rsid w:val="00053F32"/>
    <w:rsid w:val="000971AF"/>
    <w:rsid w:val="000A0911"/>
    <w:rsid w:val="000B7B79"/>
    <w:rsid w:val="000C4B30"/>
    <w:rsid w:val="000D0493"/>
    <w:rsid w:val="000D70AB"/>
    <w:rsid w:val="00105E1F"/>
    <w:rsid w:val="0010678D"/>
    <w:rsid w:val="00113E1B"/>
    <w:rsid w:val="001363C2"/>
    <w:rsid w:val="00152AA0"/>
    <w:rsid w:val="00167018"/>
    <w:rsid w:val="001734A2"/>
    <w:rsid w:val="00196D3E"/>
    <w:rsid w:val="001B5D5F"/>
    <w:rsid w:val="001C0CCC"/>
    <w:rsid w:val="001E7B48"/>
    <w:rsid w:val="001F5936"/>
    <w:rsid w:val="00233128"/>
    <w:rsid w:val="00245813"/>
    <w:rsid w:val="0026512E"/>
    <w:rsid w:val="002721B5"/>
    <w:rsid w:val="002A7A85"/>
    <w:rsid w:val="002B0D56"/>
    <w:rsid w:val="002C03FD"/>
    <w:rsid w:val="002E7EF9"/>
    <w:rsid w:val="003109D6"/>
    <w:rsid w:val="0036241D"/>
    <w:rsid w:val="00382F29"/>
    <w:rsid w:val="003871AE"/>
    <w:rsid w:val="00392C18"/>
    <w:rsid w:val="00397180"/>
    <w:rsid w:val="003A403E"/>
    <w:rsid w:val="003B63A3"/>
    <w:rsid w:val="003D08F6"/>
    <w:rsid w:val="003D267E"/>
    <w:rsid w:val="003F4D16"/>
    <w:rsid w:val="00404B3F"/>
    <w:rsid w:val="004157DA"/>
    <w:rsid w:val="0041754F"/>
    <w:rsid w:val="00422C56"/>
    <w:rsid w:val="0045623E"/>
    <w:rsid w:val="00460781"/>
    <w:rsid w:val="00464E57"/>
    <w:rsid w:val="00481CBE"/>
    <w:rsid w:val="00482E0D"/>
    <w:rsid w:val="004B258D"/>
    <w:rsid w:val="004C291F"/>
    <w:rsid w:val="004C3282"/>
    <w:rsid w:val="004D0027"/>
    <w:rsid w:val="004D7747"/>
    <w:rsid w:val="004E0E28"/>
    <w:rsid w:val="004F2748"/>
    <w:rsid w:val="005009BB"/>
    <w:rsid w:val="00522C3C"/>
    <w:rsid w:val="00546E3D"/>
    <w:rsid w:val="00554830"/>
    <w:rsid w:val="00556FB2"/>
    <w:rsid w:val="00591C7B"/>
    <w:rsid w:val="00593A90"/>
    <w:rsid w:val="005B7726"/>
    <w:rsid w:val="005F51C2"/>
    <w:rsid w:val="0060037E"/>
    <w:rsid w:val="00616404"/>
    <w:rsid w:val="00616813"/>
    <w:rsid w:val="00626A30"/>
    <w:rsid w:val="00634506"/>
    <w:rsid w:val="00640AE8"/>
    <w:rsid w:val="00653B69"/>
    <w:rsid w:val="00654D7D"/>
    <w:rsid w:val="0067319D"/>
    <w:rsid w:val="006960C0"/>
    <w:rsid w:val="006D74B6"/>
    <w:rsid w:val="006E5E2B"/>
    <w:rsid w:val="0072460B"/>
    <w:rsid w:val="00730D54"/>
    <w:rsid w:val="00736A70"/>
    <w:rsid w:val="007C00BF"/>
    <w:rsid w:val="007C739A"/>
    <w:rsid w:val="007C7F0C"/>
    <w:rsid w:val="007D09A5"/>
    <w:rsid w:val="007E1260"/>
    <w:rsid w:val="007E1CCE"/>
    <w:rsid w:val="00804966"/>
    <w:rsid w:val="00810DF0"/>
    <w:rsid w:val="00817D34"/>
    <w:rsid w:val="00852EF1"/>
    <w:rsid w:val="00855754"/>
    <w:rsid w:val="00871BB6"/>
    <w:rsid w:val="0089468E"/>
    <w:rsid w:val="008C6A6E"/>
    <w:rsid w:val="008D62AC"/>
    <w:rsid w:val="008E243F"/>
    <w:rsid w:val="008E3277"/>
    <w:rsid w:val="008F33DB"/>
    <w:rsid w:val="0091589F"/>
    <w:rsid w:val="00935305"/>
    <w:rsid w:val="0094284B"/>
    <w:rsid w:val="009517DD"/>
    <w:rsid w:val="00956B02"/>
    <w:rsid w:val="00956D6C"/>
    <w:rsid w:val="009B0515"/>
    <w:rsid w:val="009C0006"/>
    <w:rsid w:val="009C2643"/>
    <w:rsid w:val="00A15010"/>
    <w:rsid w:val="00A31B7D"/>
    <w:rsid w:val="00A31EEE"/>
    <w:rsid w:val="00A4208B"/>
    <w:rsid w:val="00A654C1"/>
    <w:rsid w:val="00A6645D"/>
    <w:rsid w:val="00A81410"/>
    <w:rsid w:val="00AA6A70"/>
    <w:rsid w:val="00AC305D"/>
    <w:rsid w:val="00AD318E"/>
    <w:rsid w:val="00B00D6A"/>
    <w:rsid w:val="00B053BF"/>
    <w:rsid w:val="00B07A9B"/>
    <w:rsid w:val="00B418EA"/>
    <w:rsid w:val="00B53350"/>
    <w:rsid w:val="00B556CE"/>
    <w:rsid w:val="00B56298"/>
    <w:rsid w:val="00B670FF"/>
    <w:rsid w:val="00B74479"/>
    <w:rsid w:val="00B76E4A"/>
    <w:rsid w:val="00B95E59"/>
    <w:rsid w:val="00BE2555"/>
    <w:rsid w:val="00C253B8"/>
    <w:rsid w:val="00C3108A"/>
    <w:rsid w:val="00C4067B"/>
    <w:rsid w:val="00C64616"/>
    <w:rsid w:val="00C80F06"/>
    <w:rsid w:val="00CB6E80"/>
    <w:rsid w:val="00CC17E8"/>
    <w:rsid w:val="00D0613A"/>
    <w:rsid w:val="00D2569D"/>
    <w:rsid w:val="00D5055D"/>
    <w:rsid w:val="00D61331"/>
    <w:rsid w:val="00D66E5C"/>
    <w:rsid w:val="00D84D6F"/>
    <w:rsid w:val="00DA5E69"/>
    <w:rsid w:val="00DF0882"/>
    <w:rsid w:val="00DF6778"/>
    <w:rsid w:val="00E00D03"/>
    <w:rsid w:val="00E04EE7"/>
    <w:rsid w:val="00E07040"/>
    <w:rsid w:val="00E146BE"/>
    <w:rsid w:val="00E16A93"/>
    <w:rsid w:val="00E324FB"/>
    <w:rsid w:val="00E350B1"/>
    <w:rsid w:val="00E42E99"/>
    <w:rsid w:val="00E44539"/>
    <w:rsid w:val="00E733A3"/>
    <w:rsid w:val="00E857AB"/>
    <w:rsid w:val="00E96AF6"/>
    <w:rsid w:val="00EB24D7"/>
    <w:rsid w:val="00ED0273"/>
    <w:rsid w:val="00EE5F47"/>
    <w:rsid w:val="00F31F80"/>
    <w:rsid w:val="00F503D6"/>
    <w:rsid w:val="00F6094F"/>
    <w:rsid w:val="00F7055E"/>
    <w:rsid w:val="00F76F71"/>
    <w:rsid w:val="00FA508D"/>
    <w:rsid w:val="00FB7E48"/>
    <w:rsid w:val="00FD25AA"/>
    <w:rsid w:val="00FE324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EB6DE2F"/>
  <w15:docId w15:val="{775E4F8C-A396-4977-BA35-E24C27808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2C3C"/>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4B258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uiPriority w:val="9"/>
    <w:semiHidden/>
    <w:unhideWhenUsed/>
    <w:qFormat/>
    <w:rsid w:val="004B258D"/>
    <w:pPr>
      <w:keepNext/>
      <w:keepLines/>
      <w:spacing w:before="200"/>
      <w:outlineLvl w:val="2"/>
    </w:pPr>
    <w:rPr>
      <w:rFonts w:asciiTheme="majorHAnsi" w:eastAsiaTheme="majorEastAsia" w:hAnsiTheme="majorHAnsi" w:cstheme="majorBidi"/>
      <w:b/>
      <w:bCs/>
      <w:color w:val="4F81BD" w:themeColor="accent1"/>
    </w:rPr>
  </w:style>
  <w:style w:type="paragraph" w:styleId="Heading8">
    <w:name w:val="heading 8"/>
    <w:basedOn w:val="Normal"/>
    <w:next w:val="Normal"/>
    <w:link w:val="Heading8Char"/>
    <w:qFormat/>
    <w:rsid w:val="00E324FB"/>
    <w:pPr>
      <w:keepNext/>
      <w:outlineLvl w:val="7"/>
    </w:pPr>
    <w:rPr>
      <w:rFonts w:ascii="Arial" w:eastAsia="Symbol" w:hAnsi="Arial" w:cs="Arial"/>
      <w:color w:val="333399"/>
      <w:szCs w:val="20"/>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D318E"/>
    <w:rPr>
      <w:rFonts w:ascii="Tahoma" w:hAnsi="Tahoma" w:cs="Tahoma"/>
      <w:sz w:val="16"/>
      <w:szCs w:val="16"/>
    </w:rPr>
  </w:style>
  <w:style w:type="character" w:customStyle="1" w:styleId="BalloonTextChar">
    <w:name w:val="Balloon Text Char"/>
    <w:basedOn w:val="DefaultParagraphFont"/>
    <w:link w:val="BalloonText"/>
    <w:uiPriority w:val="99"/>
    <w:semiHidden/>
    <w:rsid w:val="00AD318E"/>
    <w:rPr>
      <w:rFonts w:ascii="Tahoma" w:hAnsi="Tahoma" w:cs="Tahoma"/>
      <w:sz w:val="16"/>
      <w:szCs w:val="16"/>
    </w:rPr>
  </w:style>
  <w:style w:type="character" w:styleId="Hyperlink">
    <w:name w:val="Hyperlink"/>
    <w:basedOn w:val="DefaultParagraphFont"/>
    <w:rsid w:val="00522C3C"/>
    <w:rPr>
      <w:color w:val="0000FF"/>
      <w:u w:val="single"/>
    </w:rPr>
  </w:style>
  <w:style w:type="paragraph" w:styleId="Caption">
    <w:name w:val="caption"/>
    <w:basedOn w:val="Normal"/>
    <w:next w:val="Normal"/>
    <w:unhideWhenUsed/>
    <w:qFormat/>
    <w:rsid w:val="00D84D6F"/>
    <w:pPr>
      <w:spacing w:after="200"/>
    </w:pPr>
    <w:rPr>
      <w:b/>
      <w:bCs/>
      <w:color w:val="4F81BD" w:themeColor="accent1"/>
      <w:sz w:val="18"/>
      <w:szCs w:val="18"/>
    </w:rPr>
  </w:style>
  <w:style w:type="character" w:styleId="FollowedHyperlink">
    <w:name w:val="FollowedHyperlink"/>
    <w:basedOn w:val="DefaultParagraphFont"/>
    <w:uiPriority w:val="99"/>
    <w:semiHidden/>
    <w:unhideWhenUsed/>
    <w:rsid w:val="0091589F"/>
    <w:rPr>
      <w:color w:val="800080" w:themeColor="followedHyperlink"/>
      <w:u w:val="single"/>
    </w:rPr>
  </w:style>
  <w:style w:type="paragraph" w:styleId="BodyText">
    <w:name w:val="Body Text"/>
    <w:basedOn w:val="Normal"/>
    <w:link w:val="BodyTextChar"/>
    <w:rsid w:val="003109D6"/>
    <w:pPr>
      <w:spacing w:after="120"/>
    </w:pPr>
    <w:rPr>
      <w:lang w:eastAsia="en-US"/>
    </w:rPr>
  </w:style>
  <w:style w:type="character" w:customStyle="1" w:styleId="BodyTextChar">
    <w:name w:val="Body Text Char"/>
    <w:basedOn w:val="DefaultParagraphFont"/>
    <w:link w:val="BodyText"/>
    <w:rsid w:val="003109D6"/>
    <w:rPr>
      <w:rFonts w:ascii="Times New Roman" w:eastAsia="Times New Roman" w:hAnsi="Times New Roman" w:cs="Times New Roman"/>
      <w:sz w:val="24"/>
      <w:szCs w:val="24"/>
    </w:rPr>
  </w:style>
  <w:style w:type="character" w:customStyle="1" w:styleId="Heading8Char">
    <w:name w:val="Heading 8 Char"/>
    <w:basedOn w:val="DefaultParagraphFont"/>
    <w:link w:val="Heading8"/>
    <w:rsid w:val="00E324FB"/>
    <w:rPr>
      <w:rFonts w:ascii="Arial" w:eastAsia="Symbol" w:hAnsi="Arial" w:cs="Arial"/>
      <w:color w:val="333399"/>
      <w:sz w:val="24"/>
      <w:szCs w:val="20"/>
      <w:u w:val="single"/>
    </w:rPr>
  </w:style>
  <w:style w:type="paragraph" w:styleId="ListParagraph">
    <w:name w:val="List Paragraph"/>
    <w:basedOn w:val="Normal"/>
    <w:uiPriority w:val="34"/>
    <w:qFormat/>
    <w:rsid w:val="00010CA2"/>
    <w:pPr>
      <w:ind w:left="720"/>
      <w:contextualSpacing/>
    </w:pPr>
  </w:style>
  <w:style w:type="paragraph" w:styleId="NormalWeb">
    <w:name w:val="Normal (Web)"/>
    <w:basedOn w:val="Normal"/>
    <w:uiPriority w:val="99"/>
    <w:unhideWhenUsed/>
    <w:rsid w:val="004E0E28"/>
    <w:pPr>
      <w:spacing w:before="100" w:beforeAutospacing="1" w:after="100" w:afterAutospacing="1"/>
    </w:pPr>
  </w:style>
  <w:style w:type="character" w:customStyle="1" w:styleId="Heading1Char">
    <w:name w:val="Heading 1 Char"/>
    <w:basedOn w:val="DefaultParagraphFont"/>
    <w:link w:val="Heading1"/>
    <w:uiPriority w:val="9"/>
    <w:rsid w:val="004B258D"/>
    <w:rPr>
      <w:rFonts w:asciiTheme="majorHAnsi" w:eastAsiaTheme="majorEastAsia" w:hAnsiTheme="majorHAnsi" w:cstheme="majorBidi"/>
      <w:b/>
      <w:bCs/>
      <w:color w:val="365F91" w:themeColor="accent1" w:themeShade="BF"/>
      <w:sz w:val="28"/>
      <w:szCs w:val="28"/>
      <w:lang w:eastAsia="en-GB"/>
    </w:rPr>
  </w:style>
  <w:style w:type="character" w:customStyle="1" w:styleId="Heading3Char">
    <w:name w:val="Heading 3 Char"/>
    <w:basedOn w:val="DefaultParagraphFont"/>
    <w:link w:val="Heading3"/>
    <w:uiPriority w:val="9"/>
    <w:semiHidden/>
    <w:rsid w:val="004B258D"/>
    <w:rPr>
      <w:rFonts w:asciiTheme="majorHAnsi" w:eastAsiaTheme="majorEastAsia" w:hAnsiTheme="majorHAnsi" w:cstheme="majorBidi"/>
      <w:b/>
      <w:bCs/>
      <w:color w:val="4F81BD" w:themeColor="accent1"/>
      <w:sz w:val="24"/>
      <w:szCs w:val="24"/>
      <w:lang w:eastAsia="en-GB"/>
    </w:rPr>
  </w:style>
  <w:style w:type="paragraph" w:styleId="Header">
    <w:name w:val="header"/>
    <w:basedOn w:val="Normal"/>
    <w:link w:val="HeaderChar"/>
    <w:uiPriority w:val="99"/>
    <w:unhideWhenUsed/>
    <w:rsid w:val="0045623E"/>
    <w:pPr>
      <w:pBdr>
        <w:top w:val="nil"/>
        <w:left w:val="nil"/>
        <w:bottom w:val="nil"/>
        <w:right w:val="nil"/>
        <w:between w:val="nil"/>
        <w:bar w:val="nil"/>
      </w:pBdr>
      <w:tabs>
        <w:tab w:val="center" w:pos="4513"/>
        <w:tab w:val="right" w:pos="9026"/>
      </w:tabs>
    </w:pPr>
    <w:rPr>
      <w:rFonts w:eastAsia="Arial Unicode MS" w:hAnsi="Arial Unicode MS" w:cs="Arial Unicode MS"/>
      <w:color w:val="000000"/>
      <w:sz w:val="20"/>
      <w:szCs w:val="20"/>
      <w:u w:color="000000"/>
      <w:bdr w:val="nil"/>
      <w:lang w:val="en-US" w:eastAsia="en-US"/>
    </w:rPr>
  </w:style>
  <w:style w:type="character" w:customStyle="1" w:styleId="HeaderChar">
    <w:name w:val="Header Char"/>
    <w:basedOn w:val="DefaultParagraphFont"/>
    <w:link w:val="Header"/>
    <w:uiPriority w:val="99"/>
    <w:rsid w:val="0045623E"/>
    <w:rPr>
      <w:rFonts w:ascii="Times New Roman" w:eastAsia="Arial Unicode MS" w:hAnsi="Arial Unicode MS" w:cs="Arial Unicode MS"/>
      <w:color w:val="000000"/>
      <w:sz w:val="20"/>
      <w:szCs w:val="20"/>
      <w:u w:color="000000"/>
      <w:bdr w:val="nil"/>
      <w:lang w:val="en-US"/>
    </w:rPr>
  </w:style>
  <w:style w:type="paragraph" w:styleId="Footer">
    <w:name w:val="footer"/>
    <w:basedOn w:val="Normal"/>
    <w:link w:val="FooterChar"/>
    <w:uiPriority w:val="99"/>
    <w:unhideWhenUsed/>
    <w:rsid w:val="00F503D6"/>
    <w:pPr>
      <w:tabs>
        <w:tab w:val="center" w:pos="4513"/>
        <w:tab w:val="right" w:pos="9026"/>
      </w:tabs>
    </w:pPr>
  </w:style>
  <w:style w:type="character" w:customStyle="1" w:styleId="FooterChar">
    <w:name w:val="Footer Char"/>
    <w:basedOn w:val="DefaultParagraphFont"/>
    <w:link w:val="Footer"/>
    <w:uiPriority w:val="99"/>
    <w:rsid w:val="00F503D6"/>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654D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736710">
      <w:bodyDiv w:val="1"/>
      <w:marLeft w:val="0"/>
      <w:marRight w:val="0"/>
      <w:marTop w:val="0"/>
      <w:marBottom w:val="0"/>
      <w:divBdr>
        <w:top w:val="none" w:sz="0" w:space="0" w:color="auto"/>
        <w:left w:val="none" w:sz="0" w:space="0" w:color="auto"/>
        <w:bottom w:val="none" w:sz="0" w:space="0" w:color="auto"/>
        <w:right w:val="none" w:sz="0" w:space="0" w:color="auto"/>
      </w:divBdr>
    </w:div>
    <w:div w:id="1714235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womencentre.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javeria.aurangzeb@womencentre.org.uk"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womencentre.org.uk" TargetMode="External"/><Relationship Id="rId4" Type="http://schemas.openxmlformats.org/officeDocument/2006/relationships/webSettings" Target="webSettings.xml"/><Relationship Id="rId9" Type="http://schemas.openxmlformats.org/officeDocument/2006/relationships/hyperlink" Target="mailto:ntutty@wakefield.gov.u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473</Words>
  <Characters>2702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Foundation</Company>
  <LinksUpToDate>false</LinksUpToDate>
  <CharactersWithSpaces>3169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crw</dc:creator>
  <cp:lastModifiedBy>Sarah L. Dyer</cp:lastModifiedBy>
  <cp:revision>2</cp:revision>
  <cp:lastPrinted>2019-02-04T17:03:00Z</cp:lastPrinted>
  <dcterms:created xsi:type="dcterms:W3CDTF">2022-10-07T14:43:00Z</dcterms:created>
  <dcterms:modified xsi:type="dcterms:W3CDTF">2022-10-07T14:43:00Z</dcterms:modified>
</cp:coreProperties>
</file>